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88" w:rsidRDefault="00AD1288" w:rsidP="00AD1288">
      <w:pPr>
        <w:jc w:val="center"/>
        <w:rPr>
          <w:b/>
          <w:i/>
        </w:rPr>
      </w:pPr>
      <w:r w:rsidRPr="00C626C8">
        <w:rPr>
          <w:b/>
          <w:i/>
        </w:rPr>
        <w:t>Аннотация к рабочей программе по биологии 10 – 11 классы</w:t>
      </w:r>
    </w:p>
    <w:p w:rsidR="00AD1288" w:rsidRDefault="00AD1288" w:rsidP="00AD1288">
      <w:pPr>
        <w:jc w:val="center"/>
        <w:rPr>
          <w:b/>
          <w:i/>
        </w:rPr>
      </w:pPr>
    </w:p>
    <w:p w:rsidR="00AD1288" w:rsidRDefault="00AD1288" w:rsidP="00AD1288">
      <w:r>
        <w:t>Данная 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среднего общего образования по биологии для 10-11 класса «Общая биология» авторов А.А. Каменского, Е.А. Криксунова, В.В. Пасечника и инструктивно - методического письма «О преподавании предмета «Биология» в общеобразовательных учреждениях в 2015 – 2016 учебном году», полностью отражающей содержание Примерной программы с дополнениями, не превышающими требования к уровню подготовки обучающихся. Предлагаемая программа является логическим продолжением программы по биологии основной школы (5–9 классы), разработанной В. В. Пасечником, В. М. Пакуловой, В. В. Латюшиным, Р. Д. Машем. Базовый уровень стандарта ориентирован на формирование общей биологической грамотности и научного мировоззрения обучающихся. Курс «Общая биология» завершает изучение биологии в общеобразовательных учреждениях. Она призвана обобщить биологические знания, имеющиеся у учащихся, углубив их до понимания биологических закономерностей, современных теорий, концепций и учений, а также показать прикладное значение биологии.</w:t>
      </w:r>
    </w:p>
    <w:p w:rsidR="00AD1288" w:rsidRDefault="00AD1288" w:rsidP="00AD1288">
      <w:r>
        <w:t xml:space="preserve"> Цели и задачи:</w:t>
      </w:r>
    </w:p>
    <w:p w:rsidR="00AD1288" w:rsidRDefault="00AD1288" w:rsidP="00AD1288">
      <w:r>
        <w:t xml:space="preserve"> </w:t>
      </w:r>
      <w:r>
        <w:sym w:font="Symbol" w:char="F0B7"/>
      </w:r>
      <w:r>
        <w:t xml:space="preserve">освоение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(клетка, организм, популяция, вид, биогеоценоз, биосфера); о выдающихся биологических открытиях и современных исследованиях в биологической науке; </w:t>
      </w:r>
    </w:p>
    <w:p w:rsidR="00AD1288" w:rsidRDefault="00AD1288" w:rsidP="00AD1288">
      <w:r>
        <w:sym w:font="Symbol" w:char="F0B7"/>
      </w:r>
      <w:r>
        <w:t xml:space="preserve">ознакомление с методами познания природы: исследовательскими методами биологических наук (цитологии, генетики, селекции, биотехнологии, экологии); методами самостоятельного проведения биологических исследований (наблюдения, измерение, эксперимент, моделирование) и грамотного оформления полученных результатов; взаимосвязью развития методов и теоретических обобщений в биологической науке; </w:t>
      </w:r>
    </w:p>
    <w:p w:rsidR="00AD1288" w:rsidRDefault="00AD1288" w:rsidP="00AD1288">
      <w:r>
        <w:sym w:font="Symbol" w:char="F0B7"/>
      </w:r>
      <w:r>
        <w:t>овладение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среде, собственному здоровью; обосновывать и соблюдать меры профилактики заболеваний и ВИЧ-инфекции,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D1288" w:rsidRDefault="00AD1288" w:rsidP="00AD1288">
      <w:r>
        <w:t xml:space="preserve"> </w:t>
      </w:r>
      <w:r>
        <w:sym w:font="Symbol" w:char="F0B7"/>
      </w:r>
      <w:r>
        <w:t xml:space="preserve">развитие познавательных интересов, интеллектуальных и творческих способностей в процессе: знакомства с выдающимися открытиями и современными исследованиями в биологической науке,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w:t>
      </w:r>
    </w:p>
    <w:p w:rsidR="00AD1288" w:rsidRDefault="00AD1288" w:rsidP="00AD1288">
      <w:r>
        <w:sym w:font="Symbol" w:char="F0B7"/>
      </w:r>
      <w:r>
        <w:t xml:space="preserve">воспитание: убежденности в познаваемости живой природы, сложности и самоценности жизни как основы общечеловеческих нравственных ценностей и рационального природопользования; </w:t>
      </w:r>
    </w:p>
    <w:p w:rsidR="00AD1288" w:rsidRDefault="00AD1288" w:rsidP="00AD1288">
      <w:r>
        <w:sym w:font="Symbol" w:char="F0B7"/>
      </w:r>
      <w:r>
        <w:t xml:space="preserve">приобретение компетентности в рациональном природопользовании (соблюдение правил поведения в природе, сохранения равновесия в экосистемах, охраны видов, экосистем, биосферы) и сохранении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Программа рассчитана на преподавание курса биологии в 10-11 классах в объеме 68 часов. Типы уроков: </w:t>
      </w:r>
      <w:r>
        <w:sym w:font="Symbol" w:char="F0FC"/>
      </w:r>
      <w:r>
        <w:t xml:space="preserve"> проблемно-практические дискуссии (коллективная работа).</w:t>
      </w:r>
    </w:p>
    <w:p w:rsidR="00AD1288" w:rsidRDefault="00AD1288" w:rsidP="00AD1288">
      <w:r>
        <w:lastRenderedPageBreak/>
        <w:t xml:space="preserve"> </w:t>
      </w:r>
      <w:r>
        <w:sym w:font="Symbol" w:char="F0FC"/>
      </w:r>
      <w:r>
        <w:t xml:space="preserve"> практические занятия (коллективная работа);</w:t>
      </w:r>
    </w:p>
    <w:p w:rsidR="00AD1288" w:rsidRDefault="00AD1288" w:rsidP="00AD1288">
      <w:r>
        <w:t xml:space="preserve"> </w:t>
      </w:r>
      <w:r>
        <w:sym w:font="Symbol" w:char="F0FC"/>
      </w:r>
      <w:r>
        <w:t xml:space="preserve"> проблемно-лабораторные занятия (групповая работа); </w:t>
      </w:r>
    </w:p>
    <w:p w:rsidR="00AD1288" w:rsidRDefault="00AD1288" w:rsidP="00AD1288">
      <w:r>
        <w:sym w:font="Symbol" w:char="F0FC"/>
      </w:r>
      <w:r>
        <w:t xml:space="preserve"> исследовательские уроки (индивидуальная работа); </w:t>
      </w:r>
    </w:p>
    <w:p w:rsidR="00AD1288" w:rsidRDefault="00AD1288" w:rsidP="00AD1288">
      <w:r>
        <w:sym w:font="Symbol" w:char="F0FC"/>
      </w:r>
      <w:r>
        <w:t xml:space="preserve"> урок-лекция; </w:t>
      </w:r>
    </w:p>
    <w:p w:rsidR="00AD1288" w:rsidRDefault="00AD1288" w:rsidP="00AD1288">
      <w:r>
        <w:sym w:font="Symbol" w:char="F0FC"/>
      </w:r>
      <w:r>
        <w:t xml:space="preserve"> урок решения задач; </w:t>
      </w:r>
    </w:p>
    <w:p w:rsidR="00AD1288" w:rsidRDefault="00AD1288" w:rsidP="00AD1288">
      <w:r>
        <w:sym w:font="Symbol" w:char="F0FC"/>
      </w:r>
      <w:r>
        <w:t xml:space="preserve"> урок-конференция;</w:t>
      </w:r>
    </w:p>
    <w:p w:rsidR="00AD1288" w:rsidRDefault="00AD1288" w:rsidP="00AD1288">
      <w:r>
        <w:sym w:font="Symbol" w:char="F0FC"/>
      </w:r>
      <w:r>
        <w:t xml:space="preserve"> комбинированный урок </w:t>
      </w:r>
    </w:p>
    <w:p w:rsidR="00AD1288" w:rsidRDefault="00AD1288" w:rsidP="00AD1288">
      <w:r>
        <w:sym w:font="Symbol" w:char="F0FC"/>
      </w:r>
      <w:r>
        <w:t xml:space="preserve"> урок-консультация; </w:t>
      </w:r>
    </w:p>
    <w:p w:rsidR="00AD1288" w:rsidRDefault="00AD1288" w:rsidP="00AD1288">
      <w:r>
        <w:sym w:font="Symbol" w:char="F0FC"/>
      </w:r>
      <w:r>
        <w:t xml:space="preserve"> урок-зачет </w:t>
      </w:r>
    </w:p>
    <w:p w:rsidR="00AD1288" w:rsidRDefault="00AD1288" w:rsidP="00AD1288"/>
    <w:p w:rsidR="00AD1288" w:rsidRDefault="00AD1288" w:rsidP="00AD1288">
      <w:r>
        <w:t xml:space="preserve">Учебно – методический комплект: </w:t>
      </w:r>
      <w:r>
        <w:sym w:font="Symbol" w:char="F076"/>
      </w:r>
      <w:r>
        <w:t xml:space="preserve"> А.А. Каменский, Е.А. Криксунов, В.В. Пасечник «Общая биология. 10-11 класс» Учебник для общеобразовательных учреждений. – М.: Дрофа, 2012.-367с.: и</w:t>
      </w:r>
    </w:p>
    <w:p w:rsidR="00AD1288" w:rsidRDefault="00AD1288" w:rsidP="00AD1288"/>
    <w:p w:rsidR="00AD1288" w:rsidRDefault="00AD1288" w:rsidP="00AD1288"/>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AD1288" w:rsidP="003D7417">
      <w:pPr>
        <w:jc w:val="center"/>
        <w:rPr>
          <w:b/>
          <w:bCs/>
          <w:sz w:val="28"/>
          <w:szCs w:val="28"/>
        </w:rPr>
      </w:pPr>
    </w:p>
    <w:p w:rsidR="00AD1288" w:rsidRDefault="005659EE" w:rsidP="00AD1288">
      <w:pPr>
        <w:ind w:left="-993"/>
        <w:jc w:val="center"/>
        <w:rPr>
          <w:b/>
          <w:bCs/>
          <w:sz w:val="28"/>
          <w:szCs w:val="28"/>
        </w:rPr>
      </w:pPr>
      <w:r>
        <w:rPr>
          <w:b/>
          <w:bCs/>
          <w:noProof/>
          <w:sz w:val="28"/>
          <w:szCs w:val="28"/>
        </w:rPr>
        <w:lastRenderedPageBreak/>
        <w:drawing>
          <wp:inline distT="0" distB="0" distL="0" distR="0">
            <wp:extent cx="7848600" cy="10725150"/>
            <wp:effectExtent l="19050" t="0" r="0" b="0"/>
            <wp:docPr id="1" name="Рисунок 1" descr="биология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ология 10"/>
                    <pic:cNvPicPr>
                      <a:picLocks noChangeAspect="1" noChangeArrowheads="1"/>
                    </pic:cNvPicPr>
                  </pic:nvPicPr>
                  <pic:blipFill>
                    <a:blip r:embed="rId7" cstate="print"/>
                    <a:srcRect/>
                    <a:stretch>
                      <a:fillRect/>
                    </a:stretch>
                  </pic:blipFill>
                  <pic:spPr bwMode="auto">
                    <a:xfrm>
                      <a:off x="0" y="0"/>
                      <a:ext cx="7848600" cy="10725150"/>
                    </a:xfrm>
                    <a:prstGeom prst="rect">
                      <a:avLst/>
                    </a:prstGeom>
                    <a:noFill/>
                    <a:ln w="9525">
                      <a:noFill/>
                      <a:miter lim="800000"/>
                      <a:headEnd/>
                      <a:tailEnd/>
                    </a:ln>
                  </pic:spPr>
                </pic:pic>
              </a:graphicData>
            </a:graphic>
          </wp:inline>
        </w:drawing>
      </w:r>
    </w:p>
    <w:p w:rsidR="00AD1288" w:rsidRDefault="005659EE" w:rsidP="003D7417">
      <w:pPr>
        <w:jc w:val="center"/>
        <w:rPr>
          <w:b/>
          <w:bCs/>
          <w:sz w:val="28"/>
          <w:szCs w:val="28"/>
        </w:rPr>
      </w:pPr>
      <w:r>
        <w:rPr>
          <w:b/>
          <w:bCs/>
          <w:noProof/>
          <w:sz w:val="28"/>
          <w:szCs w:val="28"/>
        </w:rPr>
        <w:lastRenderedPageBreak/>
        <w:drawing>
          <wp:inline distT="0" distB="0" distL="0" distR="0">
            <wp:extent cx="7305675" cy="9829800"/>
            <wp:effectExtent l="19050" t="0" r="9525" b="0"/>
            <wp:docPr id="2" name="Рисунок 2" descr="биология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ология 11"/>
                    <pic:cNvPicPr>
                      <a:picLocks noChangeAspect="1" noChangeArrowheads="1"/>
                    </pic:cNvPicPr>
                  </pic:nvPicPr>
                  <pic:blipFill>
                    <a:blip r:embed="rId8" cstate="print"/>
                    <a:srcRect/>
                    <a:stretch>
                      <a:fillRect/>
                    </a:stretch>
                  </pic:blipFill>
                  <pic:spPr bwMode="auto">
                    <a:xfrm>
                      <a:off x="0" y="0"/>
                      <a:ext cx="7305675" cy="9829800"/>
                    </a:xfrm>
                    <a:prstGeom prst="rect">
                      <a:avLst/>
                    </a:prstGeom>
                    <a:noFill/>
                    <a:ln w="9525">
                      <a:noFill/>
                      <a:miter lim="800000"/>
                      <a:headEnd/>
                      <a:tailEnd/>
                    </a:ln>
                  </pic:spPr>
                </pic:pic>
              </a:graphicData>
            </a:graphic>
          </wp:inline>
        </w:drawing>
      </w:r>
    </w:p>
    <w:p w:rsidR="00AD1288" w:rsidRDefault="00AD1288" w:rsidP="003D7417">
      <w:pPr>
        <w:jc w:val="center"/>
        <w:rPr>
          <w:b/>
          <w:bCs/>
          <w:sz w:val="28"/>
          <w:szCs w:val="28"/>
        </w:rPr>
      </w:pPr>
    </w:p>
    <w:p w:rsidR="00EA2D65" w:rsidRPr="00ED2BAD" w:rsidRDefault="00EA2D65" w:rsidP="003D7417">
      <w:pPr>
        <w:jc w:val="center"/>
        <w:rPr>
          <w:b/>
          <w:bCs/>
          <w:sz w:val="28"/>
          <w:szCs w:val="28"/>
        </w:rPr>
      </w:pPr>
      <w:r>
        <w:rPr>
          <w:b/>
          <w:bCs/>
          <w:sz w:val="28"/>
          <w:szCs w:val="28"/>
        </w:rPr>
        <w:t>Пояснительная записка</w:t>
      </w:r>
    </w:p>
    <w:p w:rsidR="00E3163A" w:rsidRPr="003D7417" w:rsidRDefault="00EA2D65" w:rsidP="00AD1288">
      <w:pPr>
        <w:pStyle w:val="a3"/>
        <w:ind w:right="-126" w:firstLine="480"/>
      </w:pPr>
      <w:r w:rsidRPr="003D7417">
        <w:t xml:space="preserve">Программа составлена в соответствии с федеральным компонентом Государственного образовательного стандарта, примерной программы основного общего образования по биологии, </w:t>
      </w:r>
      <w:r w:rsidRPr="003D7417">
        <w:rPr>
          <w:spacing w:val="3"/>
        </w:rPr>
        <w:t>программы для обще</w:t>
      </w:r>
      <w:r w:rsidRPr="003D7417">
        <w:rPr>
          <w:spacing w:val="9"/>
        </w:rPr>
        <w:t>образовательных учреждений к комплекту учебников,</w:t>
      </w:r>
      <w:r w:rsidRPr="003D7417">
        <w:t xml:space="preserve"> </w:t>
      </w:r>
      <w:r w:rsidRPr="003D7417">
        <w:rPr>
          <w:spacing w:val="5"/>
        </w:rPr>
        <w:t>созданных под руководством В. В. Пасечника /</w:t>
      </w:r>
      <w:r w:rsidRPr="003D7417">
        <w:rPr>
          <w:spacing w:val="3"/>
        </w:rPr>
        <w:t>авт.-сост. Г. М. Пальдяева. - М.: Дрофа, 2009.</w:t>
      </w:r>
      <w:r w:rsidRPr="003D7417">
        <w:t>, полностью отражающих содержание Примерной программы, с дополнениями, не превышающими требован</w:t>
      </w:r>
      <w:r w:rsidR="00E3163A" w:rsidRPr="003D7417">
        <w:t xml:space="preserve">ий к уровню подготовки учащихся, на основании  Федерального закона Российской Федерации от 29 декабря 2012 года № 273- ФЗ «Об образовании в Российской Федерации». </w:t>
      </w:r>
    </w:p>
    <w:p w:rsidR="00EA2D65" w:rsidRPr="003D7417" w:rsidRDefault="00EA2D65" w:rsidP="00AD1288">
      <w:pPr>
        <w:pStyle w:val="a3"/>
        <w:ind w:right="-126" w:firstLine="480"/>
      </w:pPr>
      <w:r w:rsidRPr="003D7417">
        <w:t>Согласно действующему Базисному учебному плану рабочая программа для 10- 11-х классов предусматривает обучение биологии в объеме 1 часа в неделю, всего 68 часов, то есть 34 в 10 классе и 34 в 11 классе.</w:t>
      </w:r>
    </w:p>
    <w:p w:rsidR="00EA2D65" w:rsidRPr="003D7417" w:rsidRDefault="00EA2D65" w:rsidP="00EA2D65">
      <w:pPr>
        <w:spacing w:before="100" w:beforeAutospacing="1" w:after="100" w:afterAutospacing="1"/>
        <w:ind w:left="-120" w:firstLine="480"/>
        <w:jc w:val="center"/>
        <w:rPr>
          <w:b/>
          <w:i/>
        </w:rPr>
      </w:pPr>
      <w:r w:rsidRPr="003D7417">
        <w:rPr>
          <w:b/>
          <w:i/>
        </w:rPr>
        <w:t>Изучение биологии на ступени основного общего образования направлено на достижение следующих целей:</w:t>
      </w:r>
    </w:p>
    <w:p w:rsidR="00EA2D65" w:rsidRPr="003D7417" w:rsidRDefault="00EA2D65" w:rsidP="008E4F6E">
      <w:pPr>
        <w:numPr>
          <w:ilvl w:val="0"/>
          <w:numId w:val="2"/>
        </w:numPr>
        <w:tabs>
          <w:tab w:val="clear" w:pos="1428"/>
        </w:tabs>
        <w:spacing w:before="100" w:beforeAutospacing="1" w:after="100" w:afterAutospacing="1"/>
        <w:ind w:left="-120" w:firstLine="480"/>
      </w:pPr>
      <w:r w:rsidRPr="003D7417">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естественной картины мира; методах научного познания;</w:t>
      </w:r>
    </w:p>
    <w:p w:rsidR="00EA2D65" w:rsidRPr="003D7417" w:rsidRDefault="00EA2D65" w:rsidP="008E4F6E">
      <w:pPr>
        <w:numPr>
          <w:ilvl w:val="0"/>
          <w:numId w:val="2"/>
        </w:numPr>
        <w:tabs>
          <w:tab w:val="clear" w:pos="1428"/>
        </w:tabs>
        <w:spacing w:before="100" w:beforeAutospacing="1" w:after="100" w:afterAutospacing="1"/>
        <w:ind w:left="-120" w:firstLine="480"/>
      </w:pPr>
      <w:r w:rsidRPr="003D7417">
        <w:t>овладение умениями обосновывать место и роль биологических знаний в практической деятельности людей, развитий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EA2D65" w:rsidRPr="003D7417" w:rsidRDefault="00EA2D65" w:rsidP="008E4F6E">
      <w:pPr>
        <w:numPr>
          <w:ilvl w:val="0"/>
          <w:numId w:val="2"/>
        </w:numPr>
        <w:tabs>
          <w:tab w:val="clear" w:pos="1428"/>
        </w:tabs>
        <w:spacing w:before="100" w:beforeAutospacing="1" w:after="100" w:afterAutospacing="1"/>
        <w:ind w:left="-120" w:firstLine="480"/>
      </w:pPr>
      <w:r w:rsidRPr="003D7417">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A2D65" w:rsidRPr="003D7417" w:rsidRDefault="00EA2D65" w:rsidP="008E4F6E">
      <w:pPr>
        <w:numPr>
          <w:ilvl w:val="0"/>
          <w:numId w:val="2"/>
        </w:numPr>
        <w:tabs>
          <w:tab w:val="clear" w:pos="1428"/>
        </w:tabs>
        <w:spacing w:before="100" w:beforeAutospacing="1" w:after="100" w:afterAutospacing="1"/>
        <w:ind w:left="-120" w:firstLine="480"/>
      </w:pPr>
      <w:r w:rsidRPr="003D7417">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A2D65" w:rsidRPr="003D7417" w:rsidRDefault="00EA2D65" w:rsidP="003D7417">
      <w:pPr>
        <w:numPr>
          <w:ilvl w:val="0"/>
          <w:numId w:val="2"/>
        </w:numPr>
        <w:tabs>
          <w:tab w:val="clear" w:pos="1428"/>
        </w:tabs>
        <w:ind w:left="-120" w:firstLine="480"/>
      </w:pPr>
      <w:r w:rsidRPr="003D7417">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w:t>
      </w:r>
    </w:p>
    <w:p w:rsidR="00EA2D65" w:rsidRPr="003D7417" w:rsidRDefault="00EA2D65" w:rsidP="003D7417">
      <w:pPr>
        <w:rPr>
          <w:b/>
          <w:bCs/>
        </w:rPr>
      </w:pPr>
      <w:r w:rsidRPr="00173B06">
        <w:rPr>
          <w:b/>
          <w:bCs/>
          <w:sz w:val="28"/>
          <w:szCs w:val="28"/>
        </w:rPr>
        <w:t xml:space="preserve"> </w:t>
      </w:r>
      <w:r w:rsidRPr="003D7417">
        <w:rPr>
          <w:b/>
          <w:bCs/>
        </w:rPr>
        <w:t>Планируемые результаты освоения учащимися образовательной программы:</w:t>
      </w:r>
    </w:p>
    <w:p w:rsidR="00EA2D65" w:rsidRPr="003D7417" w:rsidRDefault="00EA2D65" w:rsidP="003D7417">
      <w:pPr>
        <w:ind w:left="-120" w:firstLine="720"/>
      </w:pPr>
      <w:r w:rsidRPr="003D7417">
        <w:t>Требования на базовом уровне направлены  на реализацию деятельностного, практико- ориентировочного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r w:rsidR="003D7417">
        <w:t>.</w:t>
      </w:r>
      <w:r w:rsidRPr="003D7417">
        <w:t xml:space="preserve"> </w:t>
      </w:r>
    </w:p>
    <w:p w:rsidR="00EA2D65" w:rsidRPr="003D7417" w:rsidRDefault="00EA2D65" w:rsidP="003D7417">
      <w:pPr>
        <w:jc w:val="center"/>
        <w:rPr>
          <w:b/>
        </w:rPr>
      </w:pPr>
      <w:r w:rsidRPr="003D7417">
        <w:rPr>
          <w:b/>
        </w:rPr>
        <w:t>В результате изучения биологии на базовом уровне ученик должен</w:t>
      </w:r>
    </w:p>
    <w:p w:rsidR="00EA2D65" w:rsidRPr="003D7417" w:rsidRDefault="00EA2D65" w:rsidP="003D7417">
      <w:pPr>
        <w:ind w:left="-120"/>
        <w:rPr>
          <w:b/>
          <w:u w:val="single"/>
        </w:rPr>
      </w:pPr>
      <w:r w:rsidRPr="003D7417">
        <w:rPr>
          <w:b/>
          <w:u w:val="single"/>
        </w:rPr>
        <w:t>Знать/ понимать:</w:t>
      </w:r>
    </w:p>
    <w:p w:rsidR="00EA2D65" w:rsidRPr="003D7417" w:rsidRDefault="00EA2D65" w:rsidP="003D7417">
      <w:pPr>
        <w:numPr>
          <w:ilvl w:val="0"/>
          <w:numId w:val="3"/>
        </w:numPr>
        <w:spacing w:before="100" w:beforeAutospacing="1" w:after="100" w:afterAutospacing="1"/>
      </w:pPr>
      <w:r w:rsidRPr="003D7417">
        <w:t>основные положения биологических теорий (клеточная, эволюционная теория Ч. Дарвина); учения В.И. Вернадского о биосфере; сущность законов Г.Менделя, закономерностей изменчивости;</w:t>
      </w:r>
    </w:p>
    <w:p w:rsidR="00EA2D65" w:rsidRPr="003D7417" w:rsidRDefault="00EA2D65" w:rsidP="003D7417">
      <w:pPr>
        <w:numPr>
          <w:ilvl w:val="0"/>
          <w:numId w:val="3"/>
        </w:numPr>
        <w:spacing w:before="100" w:beforeAutospacing="1" w:after="100" w:afterAutospacing="1"/>
      </w:pPr>
      <w:r w:rsidRPr="003D7417">
        <w:t>строение биологических объектов: клетки; генов и хромосом; вида и экосистем (структура);</w:t>
      </w:r>
    </w:p>
    <w:p w:rsidR="00EA2D65" w:rsidRPr="003D7417" w:rsidRDefault="00EA2D65" w:rsidP="003D7417">
      <w:pPr>
        <w:numPr>
          <w:ilvl w:val="0"/>
          <w:numId w:val="3"/>
        </w:numPr>
        <w:spacing w:before="100" w:beforeAutospacing="1" w:after="100" w:afterAutospacing="1"/>
      </w:pPr>
      <w:r w:rsidRPr="003D7417">
        <w:t>сущности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A2D65" w:rsidRPr="003D7417" w:rsidRDefault="00EA2D65" w:rsidP="003D7417">
      <w:pPr>
        <w:numPr>
          <w:ilvl w:val="0"/>
          <w:numId w:val="3"/>
        </w:numPr>
        <w:spacing w:before="100" w:beforeAutospacing="1" w:after="100" w:afterAutospacing="1"/>
      </w:pPr>
      <w:r w:rsidRPr="003D7417">
        <w:t>вклад выдающихся ученых в развитие биологической науки;</w:t>
      </w:r>
    </w:p>
    <w:p w:rsidR="00EA2D65" w:rsidRPr="003D7417" w:rsidRDefault="00EA2D65" w:rsidP="003D7417">
      <w:pPr>
        <w:spacing w:before="100" w:beforeAutospacing="1" w:after="100" w:afterAutospacing="1"/>
        <w:ind w:left="240"/>
        <w:rPr>
          <w:b/>
          <w:u w:val="single"/>
        </w:rPr>
      </w:pPr>
      <w:r w:rsidRPr="003D7417">
        <w:rPr>
          <w:b/>
          <w:u w:val="single"/>
        </w:rPr>
        <w:t>Уметь:</w:t>
      </w:r>
    </w:p>
    <w:p w:rsidR="00EA2D65" w:rsidRPr="003D7417" w:rsidRDefault="00EA2D65" w:rsidP="003D7417">
      <w:pPr>
        <w:numPr>
          <w:ilvl w:val="0"/>
          <w:numId w:val="4"/>
        </w:numPr>
        <w:spacing w:before="100" w:beforeAutospacing="1" w:after="100" w:afterAutospacing="1"/>
      </w:pPr>
      <w:r w:rsidRPr="003D7417">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единства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A2D65" w:rsidRPr="003D7417" w:rsidRDefault="00EA2D65" w:rsidP="003D7417">
      <w:pPr>
        <w:numPr>
          <w:ilvl w:val="0"/>
          <w:numId w:val="4"/>
        </w:numPr>
        <w:spacing w:before="100" w:beforeAutospacing="1" w:after="100" w:afterAutospacing="1"/>
      </w:pPr>
      <w:r w:rsidRPr="003D7417">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A2D65" w:rsidRPr="003D7417" w:rsidRDefault="00EA2D65" w:rsidP="003D7417">
      <w:pPr>
        <w:numPr>
          <w:ilvl w:val="0"/>
          <w:numId w:val="4"/>
        </w:numPr>
        <w:spacing w:before="100" w:beforeAutospacing="1" w:after="100" w:afterAutospacing="1"/>
      </w:pPr>
      <w:r w:rsidRPr="003D7417">
        <w:t>описывать особей видов по морфологическому критерию;</w:t>
      </w:r>
    </w:p>
    <w:p w:rsidR="00EA2D65" w:rsidRPr="003D7417" w:rsidRDefault="00EA2D65" w:rsidP="003D7417">
      <w:pPr>
        <w:numPr>
          <w:ilvl w:val="0"/>
          <w:numId w:val="4"/>
        </w:numPr>
        <w:spacing w:before="100" w:beforeAutospacing="1" w:after="100" w:afterAutospacing="1"/>
      </w:pPr>
      <w:r w:rsidRPr="003D7417">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EA2D65" w:rsidRPr="003D7417" w:rsidRDefault="00EA2D65" w:rsidP="003D7417">
      <w:pPr>
        <w:numPr>
          <w:ilvl w:val="0"/>
          <w:numId w:val="4"/>
        </w:numPr>
        <w:spacing w:before="100" w:beforeAutospacing="1" w:after="100" w:afterAutospacing="1"/>
      </w:pPr>
      <w:r w:rsidRPr="003D7417">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EA2D65" w:rsidRPr="003D7417" w:rsidRDefault="00EA2D65" w:rsidP="003D7417">
      <w:pPr>
        <w:numPr>
          <w:ilvl w:val="0"/>
          <w:numId w:val="4"/>
        </w:numPr>
        <w:spacing w:before="100" w:beforeAutospacing="1" w:after="100" w:afterAutospacing="1"/>
      </w:pPr>
      <w:r w:rsidRPr="003D7417">
        <w:t>анализировать и оценивать разные гипотезы сущности жизни, происхождение жизни и человека, глобальные экологические проблемы и пути их решения, последствия собственной деятельности в окружающей среде;</w:t>
      </w:r>
    </w:p>
    <w:p w:rsidR="00EA2D65" w:rsidRPr="003D7417" w:rsidRDefault="00EA2D65" w:rsidP="003D7417">
      <w:pPr>
        <w:numPr>
          <w:ilvl w:val="0"/>
          <w:numId w:val="4"/>
        </w:numPr>
        <w:spacing w:before="100" w:beforeAutospacing="1" w:after="100" w:afterAutospacing="1"/>
      </w:pPr>
      <w:r w:rsidRPr="003D7417">
        <w:t>изучать изменения в экосистемах на биологических моделях;</w:t>
      </w:r>
    </w:p>
    <w:p w:rsidR="00E3163A" w:rsidRPr="003D7417" w:rsidRDefault="00E3163A" w:rsidP="003D7417">
      <w:pPr>
        <w:spacing w:before="100" w:beforeAutospacing="1" w:after="100" w:afterAutospacing="1"/>
        <w:ind w:left="600"/>
      </w:pPr>
    </w:p>
    <w:p w:rsidR="00EA2D65" w:rsidRPr="003D7417" w:rsidRDefault="00EA2D65" w:rsidP="003D7417">
      <w:pPr>
        <w:numPr>
          <w:ilvl w:val="0"/>
          <w:numId w:val="4"/>
        </w:numPr>
        <w:spacing w:before="100" w:beforeAutospacing="1" w:after="100" w:afterAutospacing="1"/>
      </w:pPr>
      <w:r w:rsidRPr="003D7417">
        <w:t>находить информацию о биологических объектах в различных источниках (учебных тестах, справочниках, научно- популярных изданиях, компьютерных базах данных, Интернет- ресурсах) и критически ее оценивать;</w:t>
      </w:r>
    </w:p>
    <w:p w:rsidR="00EA2D65" w:rsidRPr="003D7417" w:rsidRDefault="00EA2D65" w:rsidP="003D7417">
      <w:pPr>
        <w:numPr>
          <w:ilvl w:val="0"/>
          <w:numId w:val="4"/>
        </w:numPr>
        <w:spacing w:before="100" w:beforeAutospacing="1" w:after="100" w:afterAutospacing="1"/>
      </w:pPr>
      <w:r w:rsidRPr="003D7417">
        <w:t>использовать приобретенные знания и умения в практической деятельности и повседневной жизни:</w:t>
      </w:r>
    </w:p>
    <w:p w:rsidR="00EA2D65" w:rsidRPr="003D7417" w:rsidRDefault="00EA2D65" w:rsidP="003D7417">
      <w:pPr>
        <w:spacing w:before="100" w:beforeAutospacing="1" w:after="100" w:afterAutospacing="1"/>
        <w:ind w:left="600"/>
      </w:pPr>
      <w:r w:rsidRPr="003D7417">
        <w:t>для соблюдения мер профилактики отравлений, вирусных и других заболеваний, стессов, вредных привычек; правил поведения в природной среде;</w:t>
      </w:r>
    </w:p>
    <w:p w:rsidR="00EA2D65" w:rsidRPr="003D7417" w:rsidRDefault="00EA2D65" w:rsidP="003D7417">
      <w:pPr>
        <w:spacing w:before="100" w:beforeAutospacing="1" w:after="100" w:afterAutospacing="1"/>
        <w:ind w:left="600"/>
      </w:pPr>
      <w:r w:rsidRPr="003D7417">
        <w:t>оказания первой помощи при простудных и других заболеваниях, отравлении пищевыми продуктами;</w:t>
      </w:r>
    </w:p>
    <w:p w:rsidR="00EA2D65" w:rsidRPr="009665B1" w:rsidRDefault="00EA2D65" w:rsidP="003D7417">
      <w:pPr>
        <w:spacing w:before="100" w:beforeAutospacing="1" w:after="100" w:afterAutospacing="1"/>
        <w:ind w:left="600"/>
        <w:sectPr w:rsidR="00EA2D65" w:rsidRPr="009665B1" w:rsidSect="003D7417">
          <w:footerReference w:type="even" r:id="rId9"/>
          <w:footerReference w:type="default" r:id="rId10"/>
          <w:pgSz w:w="11906" w:h="16838"/>
          <w:pgMar w:top="851" w:right="851" w:bottom="851" w:left="1701" w:header="709" w:footer="709" w:gutter="0"/>
          <w:cols w:space="708"/>
          <w:titlePg/>
          <w:docGrid w:linePitch="360"/>
        </w:sectPr>
      </w:pPr>
      <w:r w:rsidRPr="003D7417">
        <w:t>оценки этических аспектов некоторых исследований в области биотехнологии</w:t>
      </w:r>
      <w:r w:rsidR="003D7417">
        <w:t>.</w:t>
      </w:r>
    </w:p>
    <w:p w:rsidR="00EA2D65" w:rsidRPr="003D7417" w:rsidRDefault="00EA2D65" w:rsidP="003D7417">
      <w:pPr>
        <w:jc w:val="center"/>
      </w:pPr>
      <w:r w:rsidRPr="00173B06">
        <w:rPr>
          <w:b/>
          <w:sz w:val="28"/>
          <w:szCs w:val="28"/>
        </w:rPr>
        <w:t>Содержание курса</w:t>
      </w:r>
      <w:r w:rsidR="003D7417">
        <w:rPr>
          <w:b/>
          <w:sz w:val="28"/>
          <w:szCs w:val="28"/>
        </w:rPr>
        <w:t>.</w:t>
      </w:r>
      <w:r>
        <w:rPr>
          <w:sz w:val="28"/>
          <w:szCs w:val="28"/>
        </w:rPr>
        <w:t xml:space="preserve"> </w:t>
      </w:r>
      <w:r w:rsidRPr="00AD40B5">
        <w:rPr>
          <w:rStyle w:val="a3"/>
        </w:rPr>
        <w:t xml:space="preserve"> </w:t>
      </w:r>
      <w:r>
        <w:br/>
        <w:t>РАЗДЕЛ 1. Биология как наука. Методы научного познания (4 часа)</w:t>
      </w:r>
      <w:r>
        <w:br/>
        <w:t>Тема 1.1. Краткая история развития биологии. Методы исследования в биологии (2 часа)</w:t>
      </w:r>
      <w:r>
        <w:br/>
        <w:t>Объект изучения биологии — живая природа. Краткая история развития биологии. Методы исследования в биологии. Роль биологических теорий, идей, гипотез в формированиисовременной естественнонаучной картины мира.</w:t>
      </w:r>
      <w:r>
        <w:br/>
        <w:t xml:space="preserve">Тема 1.2. Сущность жизни и свойства живого. Уровни организации живой материи (2 часа). </w:t>
      </w:r>
      <w:r>
        <w:br/>
        <w:t>Сущность жизни и свойства живого. Уровни организации живой материи</w:t>
      </w:r>
      <w:r>
        <w:rPr>
          <w:i/>
          <w:iCs/>
        </w:rPr>
        <w:t xml:space="preserve"> </w:t>
      </w:r>
      <w:r>
        <w:rPr>
          <w:rStyle w:val="submenu-table"/>
          <w:i/>
          <w:iCs/>
        </w:rPr>
        <w:t>. Биологические систем</w:t>
      </w:r>
      <w:r>
        <w:rPr>
          <w:i/>
          <w:iCs/>
        </w:rPr>
        <w:t>ы</w:t>
      </w:r>
      <w:r>
        <w:t>. Методы познания живой природы.</w:t>
      </w:r>
      <w:r>
        <w:br/>
        <w:t>Демонстрация Портреты ученых. Схемы: «Связь биологии с другими науками», «Система биологических наук», «Биологические системы», «Уровни организации живой природы», «Свойства живой материи», «Методы познания живой природы».</w:t>
      </w:r>
      <w:r>
        <w:br/>
        <w:t>РАЗДЕЛ 2 Клетка (10 часов)</w:t>
      </w:r>
      <w:r>
        <w:br/>
        <w:t>Тема 2.1. Методы цитологии. Клеточная теория (1 час)</w:t>
      </w:r>
      <w:r>
        <w:br/>
        <w:t>Развитие знаний о клетке (</w:t>
      </w:r>
      <w:r>
        <w:rPr>
          <w:i/>
          <w:iCs/>
        </w:rPr>
        <w:t>Р. Гук, Р. Вирхов, К. Бэр, М.Шлейден и Т.Шванн</w:t>
      </w:r>
      <w:r>
        <w:t>). Клеточная теория и ее основные положения. Роль клеточной теории в становлении современной естественнонаучной картины мира. Методы цитологии.</w:t>
      </w:r>
      <w:r>
        <w:br/>
        <w:t>Тема 2.2.Химический состав клетки (4 часа)</w:t>
      </w:r>
      <w:r>
        <w:br/>
        <w:t>Химический состав клетки. Неорганические и органические вещества и их роль в клетке.</w:t>
      </w:r>
      <w:r>
        <w:br/>
        <w:t>1 Курсивом в тексте выделен материал, который подлежит изучению, но не включается в Требования к уровню подготовки выпускников.</w:t>
      </w:r>
      <w:r>
        <w:br/>
        <w:t>Тема 2.3. Строение клетки (3 часа)</w:t>
      </w:r>
      <w:r>
        <w:br/>
        <w:t>Строение клетки. Основные части и органоиды клетки, их функции; эукариотические и прокариотические клетки. Строение и функции хромосом.</w:t>
      </w:r>
      <w:r>
        <w:br/>
        <w:t>Тема 2.4. Реализация наследственной информации в клетке (1 час)</w:t>
      </w:r>
      <w:r>
        <w:br/>
        <w:t>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r>
        <w:br/>
        <w:t>Тема 2.5. Вирусы (1 час)</w:t>
      </w:r>
      <w:r>
        <w:br/>
        <w:t>Вирусы.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r>
        <w:br/>
        <w:t>Демонстрация</w:t>
      </w:r>
      <w:r>
        <w:br/>
        <w:t>Схемы, таблицы, фрагменты видеофильмов и компьютерных программ: «Строение молекулы белка», «Строение молекулы ДНК», «Строение молекулы РНК», «Строение клетки», «Строение клеток прокариот и эукариот», «Строение вируса», «Хромосомы», «Характеристика гена», «Удвоение молекулы ДНК».</w:t>
      </w:r>
      <w:r>
        <w:br/>
        <w:t xml:space="preserve"> Лабораторные и практические работы</w:t>
      </w:r>
      <w:r>
        <w:br/>
        <w:t>Наблюдение клеток растений и животных под микроскопом на готовых микропрепаратах и их описание.</w:t>
      </w:r>
      <w:r>
        <w:br/>
        <w:t>Сравнение строения клеток растений и животных.</w:t>
      </w:r>
      <w:r>
        <w:br/>
        <w:t>Приготовление и описание микропрепаратов клеток растений.</w:t>
      </w:r>
      <w:r>
        <w:br/>
        <w:t>РАЗДЕЛ Организм (19 часов)</w:t>
      </w:r>
      <w:r>
        <w:br/>
        <w:t>Тема 3.1.</w:t>
      </w:r>
      <w:r>
        <w:br/>
        <w:t>Организм — единое целое. Многообразие живых организмов (1 час)</w:t>
      </w:r>
      <w:r>
        <w:br/>
        <w:t>Организм — единое целое. Многообразие организмов. Одноклеточные, многоклеточные и колониальные организмы.</w:t>
      </w:r>
      <w:r>
        <w:br/>
        <w:t>Тема 3.2.</w:t>
      </w:r>
      <w:r>
        <w:br/>
        <w:t>Обмен веществ и превращения энергии — свойство живых организмов (2 часа)</w:t>
      </w:r>
      <w:r>
        <w:br/>
        <w:t>Обмен веществ и превращения энергии — свойство живых организмов. Особенности обмена веществ у растений, животных, бактерий.</w:t>
      </w:r>
      <w:r>
        <w:br/>
        <w:t>Тема 3.3. Размножение (4 часа)</w:t>
      </w:r>
      <w:r>
        <w:br/>
        <w:t>Размножение — свойство организмов. Деление клетки — основа роста, развития и размножения организмов. Половое и бесполое размножение.</w:t>
      </w:r>
      <w:r>
        <w:br/>
        <w:t>Оплодотворение, его значение. Искусственное опыление у растений и оплодотворение у животных.</w:t>
      </w:r>
      <w:r>
        <w:br/>
        <w:t>Тема 3.4.</w:t>
      </w:r>
      <w:r>
        <w:br/>
        <w:t>Индивидуальное развитие организма (онтогенез) (2 часа)</w:t>
      </w:r>
      <w:r>
        <w:b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br/>
        <w:t>Тема 3.5. Наследственность и изменчивость (7 часов)</w:t>
      </w:r>
      <w:r>
        <w:b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r>
        <w:b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r>
        <w:br/>
        <w:t>Тема 3.6.</w:t>
      </w:r>
      <w:r>
        <w:br/>
        <w:t>Генетика — теоретическая основа селекции. Селекция. Биотехнология (3 часа)</w:t>
      </w:r>
      <w:r>
        <w:br/>
        <w:t>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r>
        <w:br/>
        <w:t>Биотехнология, ее достижения, перспективы развития. Этические аспекты развития некоторых исследований в биотехнологии (клонирование человека).</w:t>
      </w:r>
      <w:r>
        <w:br/>
        <w:t>Демонстрация</w:t>
      </w:r>
      <w:r>
        <w:br/>
        <w:t>Схемы, таблицы, фрагменты видеофильмов и компьютерных программ: «Многообразие организмов», «Обмен веществ и превращения энергии в клетке», «Фотосинтез», «Деление клетки (митоз, мейоз)», «Способы бесполого размножения», «Половые клетки», «Оплодотворение у растений и животных», «Индивидуальное развитие организма», «Моногибридное скрещивание», «Дигиб-ридное скрещивание», «Перекрест хромосом», «Неполное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«Исследования в области биотехнологии».</w:t>
      </w:r>
      <w:r>
        <w:br/>
        <w:t xml:space="preserve"> Лабораторные и практические работы</w:t>
      </w:r>
      <w:r>
        <w:br/>
        <w:t>Выявление признаков сходства зародышей человека и других млекопитающих как доказательство их родства.</w:t>
      </w:r>
      <w:r>
        <w:br/>
        <w:t>Составление простейших схем скрещивания.</w:t>
      </w:r>
      <w:r>
        <w:br/>
        <w:t>Решение элементарных генетических задач.</w:t>
      </w:r>
      <w:r>
        <w:br/>
        <w:t>Выявление источников мутагенов в окружающей среде (косвенно) и оценка возможных последствий их влияния на организм.</w:t>
      </w:r>
      <w:r>
        <w:br/>
        <w:t>Анализ и оценка этических аспектов развития некоторых исследований в биотехнологии.</w:t>
      </w:r>
      <w:r>
        <w:br/>
        <w:t>РАЗДЕЛ 4 Вид (20 часов)</w:t>
      </w:r>
      <w:r>
        <w:br/>
        <w:t>Тема 4.1. История эволюционных идей (4 часа)</w:t>
      </w:r>
      <w:r>
        <w:br/>
        <w:t>История эволюционных идей. Значение работ К. Линнея, учения Ж. Б. Ламарка, эволюционной теории Ч. Дарвина. Роль эволюционной теории в формировании современной естественнонаучной картины мира.</w:t>
      </w:r>
      <w:r>
        <w:br/>
        <w:t>Тема 4.2. Современное эволюционное учение (9 часов)</w:t>
      </w:r>
      <w:r>
        <w:br/>
        <w:t>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w:t>
      </w:r>
      <w:r>
        <w:br/>
        <w:t>вымирания видов. Биологический прогресс и биологический регресс.</w:t>
      </w:r>
      <w:r>
        <w:br/>
        <w:t>Тема 4.3. Происхождение жизни на Земле (3 часа)</w:t>
      </w:r>
      <w:r>
        <w:br/>
        <w:t>Гипотезы происхождения жизни. Отличительные признаки живого. Усложнение живых организмов на Земле в процессе эволюции.</w:t>
      </w:r>
      <w:r>
        <w:br/>
        <w:t>Тема 4.4. Происхождение человека (4 часа)</w:t>
      </w:r>
      <w:r>
        <w:br/>
        <w:t>Гипотезы происхождения человека. Доказательства родства человека с млекопитающими животными. Эволюция человека. Происхождение человеческих рас.</w:t>
      </w:r>
      <w:r>
        <w:br/>
        <w:t>Демонстрация</w:t>
      </w:r>
      <w:r>
        <w:br/>
        <w:t>Схемы, таблицы, фрагменты видеофильмов и компьютерных программ: «Критерии вида», «Популяция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 «Движущие силы антропогенеза», «Происхождение человека», «Происхождение человеческих рас».</w:t>
      </w:r>
      <w:r>
        <w:br/>
        <w:t xml:space="preserve"> Лабораторные и практические работы</w:t>
      </w:r>
      <w:r>
        <w:br/>
        <w:t>Описание особей вида по морфологическому критерию.</w:t>
      </w:r>
      <w:r>
        <w:br/>
        <w:t>Выявление изменчивости у особей одного вида.</w:t>
      </w:r>
      <w:r>
        <w:br/>
        <w:t>Выявление приспособлений у организмов к среде обитания.</w:t>
      </w:r>
      <w:r>
        <w:br/>
        <w:t>Анализ и оценка различных гипотез происхождения жизни.</w:t>
      </w:r>
      <w:r>
        <w:br/>
        <w:t>Анализ и оценка различных гипотез происхождения человека.</w:t>
      </w:r>
      <w:r>
        <w:br/>
        <w:t xml:space="preserve"> Экскурсия Многообразие видов. Сезонные изменения в природе (окрестности школы). </w:t>
      </w:r>
      <w:r>
        <w:br/>
        <w:t>Экскурсии проводятся по усмотрению учителя при наличии свободного времени.</w:t>
      </w:r>
      <w:r>
        <w:br/>
        <w:t>РАЗДЕЛ 5 Экосистемы (11 часов)</w:t>
      </w:r>
      <w:r>
        <w:br/>
        <w:t>Тема 5.1. Экологические факторы (3 часа)</w:t>
      </w:r>
      <w:r>
        <w:br/>
        <w:t>Экологические факторы, их значение в жизни организмов. Биологические ритмы. Межвидовые отношения: паразитизм, хищничество, конкуренция, симбиоз.</w:t>
      </w:r>
      <w:r>
        <w:br/>
        <w:t>Тема 5.2.Структура экосистем (4 часа)</w:t>
      </w:r>
      <w:r>
        <w:br/>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r>
        <w:br/>
        <w:t>Тема 5.3. Биосфера — глобальная экосистема (2 часа)</w:t>
      </w:r>
      <w:r>
        <w:b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w:t>
      </w:r>
      <w:r>
        <w:br/>
        <w:t>Тема 5.4.Биосфера и человек (2 часа)</w:t>
      </w:r>
      <w:r>
        <w:br/>
        <w:t>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 среде.</w:t>
      </w:r>
      <w:r>
        <w:br/>
        <w:t>Демонстрация</w:t>
      </w:r>
      <w:r>
        <w:br/>
        <w:t>Схемы, таблицы, фрагменты видеофильмов и компьютерных программ: «Экологические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 «Биосфера», «Круговорот углерода в биосфере», «Биоразнообразие», «Глобальные экологические проблемы», «Последствия деятельности человека в окружающей среде», «Биосфера и человек», «Заповедники и заказники России».</w:t>
      </w:r>
      <w:r>
        <w:br/>
        <w:t xml:space="preserve"> Лабораторные и практические работы Выявление антропогенных изменений в экосистемах своей местности.</w:t>
      </w:r>
      <w:r>
        <w:br/>
        <w:t>Составление схем передачи веществ и энергии (цепей питания).</w:t>
      </w:r>
      <w:r>
        <w:br/>
        <w:t>Сравнительная характеристика природных экосистем и агроэкосистем своей местности.</w:t>
      </w:r>
      <w:r>
        <w:br/>
        <w:t>Исследование изменений в экосистемах на биологических моделях (аквариум).</w:t>
      </w:r>
      <w:r>
        <w:br/>
        <w:t>Решение экологических задач.</w:t>
      </w:r>
      <w:r>
        <w:br/>
        <w:t>Анализ и оценка последствий собственной деятельности в окружающей среде, глобальных экологических проблем и путей их решения.</w:t>
      </w:r>
      <w:r>
        <w:br/>
        <w:t xml:space="preserve"> Экскурсия</w:t>
      </w:r>
      <w:r>
        <w:br/>
        <w:t>Естественные и искусственные экосистемы (окрестности школы).</w:t>
      </w:r>
      <w:r>
        <w:br/>
        <w:t>Заключение (1 час) Резерв времени — 5 часов.</w:t>
      </w:r>
    </w:p>
    <w:p w:rsidR="00EA2D65" w:rsidRDefault="00EA2D65" w:rsidP="00EA2D65">
      <w:pPr>
        <w:jc w:val="center"/>
        <w:rPr>
          <w:sz w:val="28"/>
          <w:szCs w:val="28"/>
        </w:rPr>
        <w:sectPr w:rsidR="00EA2D65" w:rsidSect="008E4F6E">
          <w:pgSz w:w="11906" w:h="16838"/>
          <w:pgMar w:top="1134" w:right="851" w:bottom="1134" w:left="1701" w:header="709" w:footer="709" w:gutter="0"/>
          <w:cols w:space="708"/>
          <w:docGrid w:linePitch="360"/>
        </w:sectPr>
      </w:pPr>
    </w:p>
    <w:p w:rsidR="00EA2D65" w:rsidRPr="00B70AF1" w:rsidRDefault="00EA2D65" w:rsidP="00EA2D65">
      <w:pPr>
        <w:jc w:val="center"/>
        <w:rPr>
          <w:sz w:val="28"/>
          <w:szCs w:val="28"/>
        </w:rPr>
      </w:pPr>
      <w:r>
        <w:rPr>
          <w:sz w:val="28"/>
          <w:szCs w:val="28"/>
        </w:rPr>
        <w:t>2.3. Календарно- тематическое планирование, 10 класс.</w:t>
      </w: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780"/>
        <w:gridCol w:w="4273"/>
        <w:gridCol w:w="1767"/>
        <w:gridCol w:w="2640"/>
        <w:gridCol w:w="1080"/>
        <w:gridCol w:w="1260"/>
      </w:tblGrid>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D27D8B" w:rsidRDefault="00EA2D65" w:rsidP="008E4F6E">
            <w:pPr>
              <w:jc w:val="center"/>
            </w:pPr>
            <w:r w:rsidRPr="00B70AF1">
              <w:rPr>
                <w:sz w:val="22"/>
                <w:szCs w:val="22"/>
              </w:rPr>
              <w:t>№</w:t>
            </w:r>
            <w:r w:rsidRPr="00D27D8B">
              <w:rPr>
                <w:sz w:val="22"/>
                <w:szCs w:val="22"/>
              </w:rPr>
              <w:t>/</w:t>
            </w:r>
          </w:p>
          <w:p w:rsidR="00EA2D65" w:rsidRPr="00B70AF1" w:rsidRDefault="00EA2D65" w:rsidP="008E4F6E">
            <w:pPr>
              <w:jc w:val="center"/>
            </w:pPr>
            <w:r w:rsidRPr="00B70AF1">
              <w:rPr>
                <w:sz w:val="22"/>
                <w:szCs w:val="22"/>
              </w:rPr>
              <w:t>часы</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Тема урока</w:t>
            </w:r>
          </w:p>
          <w:p w:rsidR="00EA2D65" w:rsidRPr="00B70AF1" w:rsidRDefault="00EA2D65" w:rsidP="008E4F6E">
            <w:pPr>
              <w:jc w:val="center"/>
            </w:pPr>
            <w:r w:rsidRPr="00B70AF1">
              <w:rPr>
                <w:sz w:val="22"/>
                <w:szCs w:val="22"/>
              </w:rPr>
              <w:t>Тип урока</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Элементы содержания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left="-117" w:right="-249" w:hanging="141"/>
              <w:jc w:val="center"/>
            </w:pPr>
            <w:r w:rsidRPr="00B70AF1">
              <w:rPr>
                <w:sz w:val="22"/>
                <w:szCs w:val="22"/>
              </w:rPr>
              <w:t>Контроль</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Демонстрации.</w:t>
            </w:r>
          </w:p>
          <w:p w:rsidR="00EA2D65" w:rsidRPr="00B70AF1" w:rsidRDefault="00EA2D65" w:rsidP="008E4F6E">
            <w:pPr>
              <w:jc w:val="center"/>
            </w:pPr>
            <w:r w:rsidRPr="00B70AF1">
              <w:rPr>
                <w:sz w:val="22"/>
                <w:szCs w:val="22"/>
              </w:rPr>
              <w:t>Лабораторные опыты</w:t>
            </w: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Дом. зад.</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Дата</w:t>
            </w:r>
          </w:p>
          <w:p w:rsidR="00EA2D65" w:rsidRPr="00B70AF1" w:rsidRDefault="00EA2D65" w:rsidP="008E4F6E">
            <w:pPr>
              <w:jc w:val="center"/>
            </w:pPr>
            <w:r w:rsidRPr="00B70AF1">
              <w:rPr>
                <w:sz w:val="22"/>
                <w:szCs w:val="22"/>
              </w:rPr>
              <w:t>По плану/</w:t>
            </w:r>
          </w:p>
          <w:p w:rsidR="00EA2D65" w:rsidRPr="00B70AF1" w:rsidRDefault="00EA2D65" w:rsidP="008E4F6E">
            <w:pPr>
              <w:jc w:val="center"/>
            </w:pPr>
            <w:r w:rsidRPr="00B70AF1">
              <w:rPr>
                <w:sz w:val="22"/>
                <w:szCs w:val="22"/>
              </w:rPr>
              <w:t>по факту</w:t>
            </w:r>
          </w:p>
        </w:tc>
      </w:tr>
      <w:tr w:rsidR="00EA2D65" w:rsidRPr="00E81C89">
        <w:trPr>
          <w:trHeight w:val="425"/>
        </w:trPr>
        <w:tc>
          <w:tcPr>
            <w:tcW w:w="1528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Введение (2 ч)</w:t>
            </w: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Краткая история развития биологии. Методы исследования.</w:t>
            </w:r>
          </w:p>
          <w:p w:rsidR="00EA2D65" w:rsidRPr="00B70AF1" w:rsidRDefault="00EA2D65" w:rsidP="008E4F6E">
            <w:pPr>
              <w:jc w:val="center"/>
            </w:pPr>
            <w:r w:rsidRPr="00B70AF1">
              <w:rPr>
                <w:sz w:val="22"/>
                <w:szCs w:val="22"/>
              </w:rPr>
              <w:t>Урок изучения нового материала</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Биология. Жизнь. Биологические науки. Наблюдение, эксперимент, сравнение, описание, исторический метод</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Фронтальный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1- 2</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Сущность жизни и свойства живого. Уровни организации живой материи.</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Признаки живых организмов. Уровни организации живых систем</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3- 4</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1528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Основы цитологии(14 ч)</w:t>
            </w: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3</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Методы цитологии. Клеточная теория. Химический состав клетки.</w:t>
            </w:r>
          </w:p>
          <w:p w:rsidR="00EA2D65" w:rsidRPr="00B70AF1" w:rsidRDefault="00EA2D65" w:rsidP="008E4F6E">
            <w:pPr>
              <w:jc w:val="center"/>
            </w:pPr>
            <w:r w:rsidRPr="00B70AF1">
              <w:rPr>
                <w:sz w:val="22"/>
                <w:szCs w:val="22"/>
              </w:rPr>
              <w:t>Урок изучения нового материала</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Клетка. Цитология. Клеточная теория. Макроэлементы. Микроэлементы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Фронтальный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5- 6</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4-</w:t>
            </w:r>
          </w:p>
          <w:p w:rsidR="00EA2D65" w:rsidRPr="00B70AF1" w:rsidRDefault="00EA2D65" w:rsidP="008E4F6E">
            <w:pPr>
              <w:jc w:val="center"/>
            </w:pPr>
            <w:r w:rsidRPr="00B70AF1">
              <w:rPr>
                <w:sz w:val="22"/>
                <w:szCs w:val="22"/>
              </w:rPr>
              <w:t>5-</w:t>
            </w:r>
          </w:p>
          <w:p w:rsidR="00EA2D65" w:rsidRPr="00B70AF1" w:rsidRDefault="00EA2D65" w:rsidP="008E4F6E">
            <w:pPr>
              <w:jc w:val="center"/>
            </w:pPr>
            <w:r w:rsidRPr="00B70AF1">
              <w:rPr>
                <w:sz w:val="22"/>
                <w:szCs w:val="22"/>
              </w:rPr>
              <w:t>6</w:t>
            </w:r>
          </w:p>
          <w:p w:rsidR="00EA2D65" w:rsidRPr="00B70AF1" w:rsidRDefault="00EA2D65" w:rsidP="008E4F6E">
            <w:pPr>
              <w:jc w:val="center"/>
            </w:pPr>
            <w:r w:rsidRPr="00B70AF1">
              <w:rPr>
                <w:sz w:val="22"/>
                <w:szCs w:val="22"/>
              </w:rPr>
              <w:t>3ч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Минеральные вещества в клетке. 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Вода, ее роль в клетке. Минеральные вещества, их роль в клетке</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7- 8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378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Органические вещества в клетке.</w:t>
            </w:r>
          </w:p>
          <w:p w:rsidR="00EA2D65" w:rsidRPr="00B70AF1" w:rsidRDefault="00EA2D65" w:rsidP="008E4F6E">
            <w:pPr>
              <w:jc w:val="center"/>
            </w:pPr>
            <w:r w:rsidRPr="00B70AF1">
              <w:rPr>
                <w:sz w:val="22"/>
                <w:szCs w:val="22"/>
              </w:rPr>
              <w:t>Комбинированные</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Углеводы и липиды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9- 10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378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Белки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11</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7</w:t>
            </w:r>
          </w:p>
          <w:p w:rsidR="00EA2D65" w:rsidRPr="00B70AF1" w:rsidRDefault="00EA2D65" w:rsidP="008E4F6E">
            <w:pPr>
              <w:jc w:val="center"/>
            </w:pPr>
            <w:r w:rsidRPr="00B70AF1">
              <w:rPr>
                <w:sz w:val="22"/>
                <w:szCs w:val="22"/>
              </w:rPr>
              <w:t>1ч</w:t>
            </w:r>
          </w:p>
        </w:tc>
        <w:tc>
          <w:tcPr>
            <w:tcW w:w="378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Нуклеиновые кислоты. АТФ</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12- 13</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8-</w:t>
            </w:r>
          </w:p>
          <w:p w:rsidR="00EA2D65" w:rsidRPr="00B70AF1" w:rsidRDefault="00EA2D65" w:rsidP="008E4F6E">
            <w:pPr>
              <w:jc w:val="center"/>
            </w:pPr>
            <w:r w:rsidRPr="00B70AF1">
              <w:rPr>
                <w:sz w:val="22"/>
                <w:szCs w:val="22"/>
              </w:rPr>
              <w:t>9</w:t>
            </w:r>
          </w:p>
          <w:p w:rsidR="00EA2D65" w:rsidRPr="00B70AF1" w:rsidRDefault="00EA2D65" w:rsidP="008E4F6E">
            <w:pPr>
              <w:jc w:val="center"/>
            </w:pPr>
            <w:r w:rsidRPr="00B70AF1">
              <w:rPr>
                <w:sz w:val="22"/>
                <w:szCs w:val="22"/>
              </w:rPr>
              <w:t>2ч</w:t>
            </w:r>
          </w:p>
        </w:tc>
        <w:tc>
          <w:tcPr>
            <w:tcW w:w="378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Строение клетки.</w:t>
            </w:r>
          </w:p>
          <w:p w:rsidR="00EA2D65" w:rsidRPr="00B70AF1" w:rsidRDefault="00EA2D65" w:rsidP="008E4F6E">
            <w:pPr>
              <w:jc w:val="center"/>
            </w:pPr>
            <w:r w:rsidRPr="00B70AF1">
              <w:rPr>
                <w:sz w:val="22"/>
                <w:szCs w:val="22"/>
              </w:rPr>
              <w:t>Урок изучения нового материала.</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Клеточная мембрана, цитоплазма, ядро, цитоскелет, рибосомы, хромосомы. Кариотип 2</w:t>
            </w:r>
            <w:r w:rsidRPr="00B70AF1">
              <w:rPr>
                <w:sz w:val="22"/>
                <w:szCs w:val="22"/>
                <w:lang w:val="en-US"/>
              </w:rPr>
              <w:t xml:space="preserve">n </w:t>
            </w:r>
            <w:r w:rsidRPr="00B70AF1">
              <w:rPr>
                <w:sz w:val="22"/>
                <w:szCs w:val="22"/>
              </w:rPr>
              <w:t xml:space="preserve">и </w:t>
            </w:r>
            <w:r w:rsidRPr="00B70AF1">
              <w:rPr>
                <w:sz w:val="22"/>
                <w:szCs w:val="22"/>
                <w:lang w:val="en-US"/>
              </w:rPr>
              <w:t>n</w:t>
            </w:r>
            <w:r w:rsidRPr="00B70AF1">
              <w:rPr>
                <w:sz w:val="22"/>
                <w:szCs w:val="22"/>
              </w:rPr>
              <w:t xml:space="preserve">, набор хромосом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14- 15</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378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ЭПС, комплекс Гольджи, лизосомы, митохондрии, пластиды</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16- 17</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10</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b/>
                <w:sz w:val="22"/>
                <w:szCs w:val="22"/>
              </w:rPr>
              <w:t>Лабораторная работа:</w:t>
            </w:r>
            <w:r w:rsidRPr="00B70AF1">
              <w:rPr>
                <w:sz w:val="22"/>
                <w:szCs w:val="22"/>
              </w:rPr>
              <w:t xml:space="preserve"> «Сходства и различия в строении прокариотических и эукариотических клеток»</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Микроскоп, микропрепараты. Виды клеток. Эукариотичские (растительные и животные), прокариотические</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Индивидуальны  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18</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11</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b/>
                <w:sz w:val="22"/>
                <w:szCs w:val="22"/>
              </w:rPr>
              <w:t>Лабораторная работа:</w:t>
            </w:r>
            <w:r w:rsidRPr="00B70AF1">
              <w:rPr>
                <w:sz w:val="22"/>
                <w:szCs w:val="22"/>
              </w:rPr>
              <w:t xml:space="preserve"> «Сходства и различия в строении растений, животных и грибов»</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Оболочка, цитоплазма, вакуоль, пластиды</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pPr>
            <w:r w:rsidRPr="00B70AF1">
              <w:rPr>
                <w:sz w:val="22"/>
                <w:szCs w:val="22"/>
              </w:rPr>
              <w:t>Индивидуальный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19</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12</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Неклеточные формы жизни.</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Вирусы и бактериофаги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20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13</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Обмен веществ и энергии в клетке.</w:t>
            </w:r>
          </w:p>
          <w:p w:rsidR="00EA2D65" w:rsidRPr="00B70AF1" w:rsidRDefault="00EA2D65" w:rsidP="008E4F6E">
            <w:pPr>
              <w:jc w:val="center"/>
            </w:pPr>
            <w:r w:rsidRPr="00B70AF1">
              <w:rPr>
                <w:sz w:val="22"/>
                <w:szCs w:val="22"/>
              </w:rPr>
              <w:t>Урок изучения нового материала</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Обмен веществ. Метаболизм. Анаболизм. Катаболизм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21- 22</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14</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Питание клетки. Фотосинтез. Хемосинтез.</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Автотрофы. Гетеротрофы. Фототрофы. Хемотрофы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23- 25</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15</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Генетический код. Транскрипция.</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ДНК. Трансляция. Транскрипция, т-РНК, и-РНК, м-РНК</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26</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16</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Регуляция транскрипции и трансляции в клетке и организме.</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Промотр, оператор, оперон, РНК- полимераза, репрессор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27. Подготовиться к к.р.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17</w:t>
            </w:r>
          </w:p>
          <w:p w:rsidR="00EA2D65" w:rsidRPr="00B70AF1" w:rsidRDefault="00EA2D65" w:rsidP="008E4F6E">
            <w:pPr>
              <w:jc w:val="center"/>
            </w:pPr>
            <w:r w:rsidRPr="00B70AF1">
              <w:rPr>
                <w:sz w:val="22"/>
                <w:szCs w:val="22"/>
              </w:rPr>
              <w:t>1ч</w:t>
            </w:r>
          </w:p>
        </w:tc>
        <w:tc>
          <w:tcPr>
            <w:tcW w:w="8053" w:type="dxa"/>
            <w:gridSpan w:val="2"/>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b/>
                <w:sz w:val="22"/>
                <w:szCs w:val="22"/>
              </w:rPr>
              <w:t>Контрольная работа по теме</w:t>
            </w:r>
            <w:r w:rsidRPr="00B70AF1">
              <w:rPr>
                <w:sz w:val="22"/>
                <w:szCs w:val="22"/>
              </w:rPr>
              <w:t>: Основы цитологии.</w:t>
            </w:r>
          </w:p>
          <w:p w:rsidR="00EA2D65" w:rsidRPr="00B70AF1" w:rsidRDefault="00EA2D65" w:rsidP="008E4F6E">
            <w:pPr>
              <w:jc w:val="center"/>
            </w:pPr>
            <w:r w:rsidRPr="00B70AF1">
              <w:rPr>
                <w:sz w:val="22"/>
                <w:szCs w:val="22"/>
              </w:rPr>
              <w:t xml:space="preserve">Контроль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pPr>
            <w:r w:rsidRPr="00B70AF1">
              <w:rPr>
                <w:sz w:val="22"/>
                <w:szCs w:val="22"/>
              </w:rPr>
              <w:t>Индивидуальный</w:t>
            </w:r>
          </w:p>
        </w:tc>
        <w:tc>
          <w:tcPr>
            <w:tcW w:w="26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1528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Размножение и индивидуальное развитие организмов (5ч)</w:t>
            </w: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18</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Pr>
                <w:sz w:val="22"/>
                <w:szCs w:val="22"/>
              </w:rPr>
              <w:t xml:space="preserve">Работа над ошибками. </w:t>
            </w:r>
            <w:r w:rsidRPr="00B70AF1">
              <w:rPr>
                <w:sz w:val="22"/>
                <w:szCs w:val="22"/>
              </w:rPr>
              <w:t>Митоз. Амитоз.</w:t>
            </w:r>
          </w:p>
          <w:p w:rsidR="00EA2D65" w:rsidRPr="00B70AF1" w:rsidRDefault="00EA2D65" w:rsidP="008E4F6E">
            <w:pPr>
              <w:jc w:val="center"/>
            </w:pPr>
            <w:r w:rsidRPr="00B70AF1">
              <w:rPr>
                <w:sz w:val="22"/>
                <w:szCs w:val="22"/>
              </w:rPr>
              <w:t>Урок изучения нового материала</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Жизненный цикл клетки. Митоз. Амитоз. Профаза, метафаза, анафаза, телофаза, интерфаза</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Фронтальный</w:t>
            </w:r>
          </w:p>
        </w:tc>
        <w:tc>
          <w:tcPr>
            <w:tcW w:w="264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Л.р. Выявление признаков сходства зародышей человека и других млекопитающих как доказательства их родства</w:t>
            </w: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28- 29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r w:rsidRPr="00B70AF1">
              <w:rPr>
                <w:sz w:val="22"/>
                <w:szCs w:val="22"/>
              </w:rPr>
              <w:t>19</w:t>
            </w:r>
          </w:p>
          <w:p w:rsidR="00EA2D65" w:rsidRPr="00B70AF1" w:rsidRDefault="00EA2D65" w:rsidP="008E4F6E">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Мейоз.</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Мейоз. Гаметы. Гаплоидный набор. Диплоидный набор</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30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20</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Половое и бесполое размножение.</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Размножение: бесполое, половое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31- 32</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21</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Оплодотворение.</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Гаметогенез, овогенез, сперматогенез. Оплодотворение: наружное, внутреннее</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33-34</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22</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Онтогенез. Эмбриональный о постэмбриональный периоды.</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Онтогенез. Эмбриональное развитие организма. Биогенетический закон. Постэмбриональное развитие организма</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35- 37</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1528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Основы генетики (8 ч)</w:t>
            </w: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23</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История развития генетики. Методы. Моногибридное скрещивание.</w:t>
            </w:r>
          </w:p>
          <w:p w:rsidR="00EA2D65" w:rsidRPr="00B70AF1" w:rsidRDefault="00EA2D65" w:rsidP="008E4F6E">
            <w:pPr>
              <w:jc w:val="center"/>
            </w:pPr>
            <w:r w:rsidRPr="00B70AF1">
              <w:rPr>
                <w:sz w:val="22"/>
                <w:szCs w:val="22"/>
              </w:rPr>
              <w:t>Урок изучения нового материала</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Гаметы. Гены. Генотип. Фенотип. Гибридологический метод. Доминанта. Рецессив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Фронтальный</w:t>
            </w:r>
          </w:p>
        </w:tc>
        <w:tc>
          <w:tcPr>
            <w:tcW w:w="264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Схемы, таблицы, фрагменты видеофильмов и компьютерных программ: «Многообразие  организмов», «Обмен веществ и превращения энергии в клетке», «Фотосинтез», «Деление клетки (митоз, мейоз)», «Способы бесполого размножения», «Половые клетки», «Оплодотворение у растений и животных», «Индивидуальное развитие организмов», «Моногибридное скрещивание», «Дигибридное скрещивание», «Перекрест хромосом», «Неполное доминирование», «Сцепленное наследование», «Наследование, сцепленное с полом»,»Наследственные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«Исследования в области биотехнологии»</w:t>
            </w: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38- 39</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24</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b/>
                <w:sz w:val="22"/>
                <w:szCs w:val="22"/>
              </w:rPr>
              <w:t>Практическая работа:</w:t>
            </w:r>
            <w:r w:rsidRPr="00B70AF1">
              <w:rPr>
                <w:sz w:val="22"/>
                <w:szCs w:val="22"/>
              </w:rPr>
              <w:t xml:space="preserve"> «Множественные аллели, скрещивание »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Родители. Гибридное поколение. Скрещивание. Составление простейших схем скрещивания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Индивидуальный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40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25</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Дигибридное скрещивание.</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Тритий закон Г.Менделя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41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26</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Хромосомная теория наследственности.</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Т. Морган. Морганида. Кроссинговер. Комплиментарность. Эпистаз. Полимерия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42- 43</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27</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Цитоплазматическая наследственность. Пол.</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Геном. Генетические карты. Половые хромосомы</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44- 45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28</w:t>
            </w:r>
          </w:p>
          <w:p w:rsidR="00EA2D65" w:rsidRPr="00B70AF1" w:rsidRDefault="00EA2D65" w:rsidP="008E4F6E">
            <w:pPr>
              <w:jc w:val="center"/>
            </w:pPr>
            <w:r w:rsidRPr="00B70AF1">
              <w:rPr>
                <w:sz w:val="22"/>
                <w:szCs w:val="22"/>
              </w:rPr>
              <w:t>1ч</w:t>
            </w:r>
          </w:p>
        </w:tc>
        <w:tc>
          <w:tcPr>
            <w:tcW w:w="8053" w:type="dxa"/>
            <w:gridSpan w:val="2"/>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b/>
                <w:sz w:val="22"/>
                <w:szCs w:val="22"/>
              </w:rPr>
              <w:t>Практическая работа:</w:t>
            </w:r>
            <w:r w:rsidRPr="00B70AF1">
              <w:rPr>
                <w:sz w:val="22"/>
                <w:szCs w:val="22"/>
              </w:rPr>
              <w:t xml:space="preserve"> «Решение элементарных генетических задач»</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Индивидуальный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Составить и решить задачу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29</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Изменчивость. Мутации.</w:t>
            </w:r>
          </w:p>
          <w:p w:rsidR="00EA2D65" w:rsidRPr="00B70AF1" w:rsidRDefault="00EA2D65" w:rsidP="008E4F6E">
            <w:pPr>
              <w:jc w:val="center"/>
            </w:pPr>
            <w:r w:rsidRPr="00B70AF1">
              <w:rPr>
                <w:sz w:val="22"/>
                <w:szCs w:val="22"/>
              </w:rPr>
              <w:t>Комбинированный</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Изменчивость: наследственная, ненаследственная. Модификации. Мутации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46- 47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30</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Причины мутация.</w:t>
            </w:r>
          </w:p>
          <w:p w:rsidR="00EA2D65" w:rsidRPr="00B70AF1" w:rsidRDefault="00EA2D65" w:rsidP="008E4F6E">
            <w:pPr>
              <w:jc w:val="center"/>
            </w:pPr>
            <w:r w:rsidRPr="00B70AF1">
              <w:rPr>
                <w:sz w:val="22"/>
                <w:szCs w:val="22"/>
              </w:rPr>
              <w:t xml:space="preserve">Комбинированный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Мутагенные факторы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Текущий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 48. Готовить доклады  </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31</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Анализ и оценка этических аспектов развития некоторых исследований в биотехнологии.</w:t>
            </w:r>
          </w:p>
          <w:p w:rsidR="00EA2D65" w:rsidRPr="00B70AF1" w:rsidRDefault="00EA2D65" w:rsidP="008E4F6E">
            <w:pPr>
              <w:jc w:val="center"/>
            </w:pPr>
            <w:r w:rsidRPr="00B70AF1">
              <w:rPr>
                <w:sz w:val="22"/>
                <w:szCs w:val="22"/>
              </w:rPr>
              <w:t>Семинар- практикум</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Биотехнология, клонирование, генная инженерия</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Индивидуальный</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1528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Генетика человека (</w:t>
            </w:r>
            <w:r>
              <w:rPr>
                <w:sz w:val="22"/>
                <w:szCs w:val="22"/>
              </w:rPr>
              <w:t>3</w:t>
            </w:r>
            <w:r w:rsidRPr="00B70AF1">
              <w:rPr>
                <w:sz w:val="22"/>
                <w:szCs w:val="22"/>
              </w:rPr>
              <w:t xml:space="preserve"> ч)</w:t>
            </w: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32</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Методы исследования генетики. Генетика и здоровье.</w:t>
            </w:r>
          </w:p>
          <w:p w:rsidR="00EA2D65" w:rsidRPr="00B70AF1" w:rsidRDefault="00EA2D65" w:rsidP="008E4F6E">
            <w:pPr>
              <w:jc w:val="center"/>
            </w:pPr>
            <w:r w:rsidRPr="00B70AF1">
              <w:rPr>
                <w:sz w:val="22"/>
                <w:szCs w:val="22"/>
              </w:rPr>
              <w:t xml:space="preserve">Урок изучения нового материала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Репродуктивный, близнецовый, биохимический, цитогенетический методы. Генные заболевания</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Фронтальный</w:t>
            </w:r>
          </w:p>
        </w:tc>
        <w:tc>
          <w:tcPr>
            <w:tcW w:w="264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49- 50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33</w:t>
            </w:r>
          </w:p>
          <w:p w:rsidR="00EA2D65" w:rsidRPr="00B70AF1" w:rsidRDefault="00EA2D65" w:rsidP="008E4F6E">
            <w:pPr>
              <w:jc w:val="center"/>
            </w:pPr>
            <w:r w:rsidRPr="00B70AF1">
              <w:rPr>
                <w:sz w:val="22"/>
                <w:szCs w:val="22"/>
              </w:rPr>
              <w:t>1ч</w:t>
            </w:r>
          </w:p>
        </w:tc>
        <w:tc>
          <w:tcPr>
            <w:tcW w:w="37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Проблемы генетической безопасности .</w:t>
            </w:r>
          </w:p>
          <w:p w:rsidR="00EA2D65" w:rsidRPr="00B70AF1" w:rsidRDefault="00EA2D65" w:rsidP="008E4F6E">
            <w:pPr>
              <w:jc w:val="center"/>
            </w:pPr>
            <w:r w:rsidRPr="00B70AF1">
              <w:rPr>
                <w:sz w:val="22"/>
                <w:szCs w:val="22"/>
              </w:rPr>
              <w:t xml:space="preserve">Семинар </w:t>
            </w:r>
          </w:p>
        </w:tc>
        <w:tc>
          <w:tcPr>
            <w:tcW w:w="4273"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xml:space="preserve">Медико- генетическое консультирование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 xml:space="preserve">Текущий </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r w:rsidRPr="00B70AF1">
              <w:rPr>
                <w:sz w:val="22"/>
                <w:szCs w:val="22"/>
              </w:rPr>
              <w:t>§ 5.</w:t>
            </w:r>
          </w:p>
          <w:p w:rsidR="00EA2D65" w:rsidRPr="00B70AF1" w:rsidRDefault="00EA2D65" w:rsidP="008E4F6E">
            <w:pPr>
              <w:jc w:val="center"/>
            </w:pPr>
            <w:r w:rsidRPr="00B70AF1">
              <w:rPr>
                <w:sz w:val="22"/>
                <w:szCs w:val="22"/>
              </w:rPr>
              <w:t>Подготовиться к к.р.</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425"/>
        </w:trPr>
        <w:tc>
          <w:tcPr>
            <w:tcW w:w="488" w:type="dxa"/>
            <w:tcBorders>
              <w:top w:val="single" w:sz="4" w:space="0" w:color="auto"/>
              <w:left w:val="single" w:sz="4" w:space="0" w:color="auto"/>
              <w:bottom w:val="single" w:sz="4" w:space="0" w:color="auto"/>
              <w:right w:val="single" w:sz="4" w:space="0" w:color="auto"/>
            </w:tcBorders>
          </w:tcPr>
          <w:p w:rsidR="00EA2D65" w:rsidRPr="00B70AF1" w:rsidRDefault="00EA2D65" w:rsidP="008E4F6E">
            <w:r w:rsidRPr="00B70AF1">
              <w:rPr>
                <w:sz w:val="22"/>
                <w:szCs w:val="22"/>
              </w:rPr>
              <w:t>34</w:t>
            </w:r>
          </w:p>
          <w:p w:rsidR="00EA2D65" w:rsidRPr="00B70AF1" w:rsidRDefault="00EA2D65" w:rsidP="008E4F6E">
            <w:r w:rsidRPr="00B70AF1">
              <w:rPr>
                <w:sz w:val="22"/>
                <w:szCs w:val="22"/>
              </w:rPr>
              <w:t>1ч</w:t>
            </w:r>
          </w:p>
        </w:tc>
        <w:tc>
          <w:tcPr>
            <w:tcW w:w="8053" w:type="dxa"/>
            <w:gridSpan w:val="2"/>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rPr>
                <w:b/>
                <w:bCs/>
              </w:rPr>
            </w:pPr>
            <w:r w:rsidRPr="00B70AF1">
              <w:rPr>
                <w:b/>
                <w:bCs/>
                <w:sz w:val="22"/>
                <w:szCs w:val="22"/>
              </w:rPr>
              <w:t>Итоговая контрольная работа.</w:t>
            </w:r>
          </w:p>
          <w:p w:rsidR="00EA2D65" w:rsidRPr="00B70AF1" w:rsidRDefault="00EA2D65" w:rsidP="008E4F6E">
            <w:pPr>
              <w:jc w:val="center"/>
            </w:pPr>
            <w:r w:rsidRPr="00B70AF1">
              <w:rPr>
                <w:bCs/>
                <w:sz w:val="22"/>
                <w:szCs w:val="22"/>
              </w:rPr>
              <w:t xml:space="preserve">Контроль </w:t>
            </w:r>
          </w:p>
        </w:tc>
        <w:tc>
          <w:tcPr>
            <w:tcW w:w="1767"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ind w:right="-108"/>
              <w:jc w:val="center"/>
            </w:pPr>
            <w:r w:rsidRPr="00B70AF1">
              <w:rPr>
                <w:sz w:val="22"/>
                <w:szCs w:val="22"/>
              </w:rPr>
              <w:t>Индивидуальный.</w:t>
            </w:r>
          </w:p>
          <w:p w:rsidR="00EA2D65" w:rsidRPr="00B70AF1" w:rsidRDefault="00EA2D65" w:rsidP="008E4F6E">
            <w:pPr>
              <w:ind w:right="-108"/>
              <w:jc w:val="center"/>
            </w:pPr>
            <w:r w:rsidRPr="00B70AF1">
              <w:rPr>
                <w:sz w:val="22"/>
                <w:szCs w:val="22"/>
              </w:rPr>
              <w:t xml:space="preserve">Итоговый </w:t>
            </w:r>
          </w:p>
        </w:tc>
        <w:tc>
          <w:tcPr>
            <w:tcW w:w="26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08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jc w:val="center"/>
            </w:pPr>
          </w:p>
        </w:tc>
      </w:tr>
      <w:tr w:rsidR="00EA2D65" w:rsidRPr="00E81C89">
        <w:trPr>
          <w:trHeight w:val="379"/>
        </w:trPr>
        <w:tc>
          <w:tcPr>
            <w:tcW w:w="15288" w:type="dxa"/>
            <w:gridSpan w:val="7"/>
            <w:tcBorders>
              <w:top w:val="single" w:sz="4" w:space="0" w:color="auto"/>
              <w:left w:val="single" w:sz="4" w:space="0" w:color="auto"/>
              <w:bottom w:val="single" w:sz="4" w:space="0" w:color="auto"/>
              <w:right w:val="single" w:sz="4" w:space="0" w:color="auto"/>
            </w:tcBorders>
          </w:tcPr>
          <w:p w:rsidR="00EA2D65" w:rsidRPr="007D18B8" w:rsidRDefault="00EA2D65" w:rsidP="008E4F6E">
            <w:pPr>
              <w:spacing w:line="120" w:lineRule="auto"/>
            </w:pPr>
          </w:p>
        </w:tc>
      </w:tr>
    </w:tbl>
    <w:p w:rsidR="00EA2D65" w:rsidRDefault="00EA2D65" w:rsidP="00EA2D65">
      <w:pPr>
        <w:rPr>
          <w:sz w:val="28"/>
          <w:szCs w:val="28"/>
        </w:rPr>
        <w:sectPr w:rsidR="00EA2D65" w:rsidSect="008E4F6E">
          <w:pgSz w:w="16838" w:h="11906" w:orient="landscape"/>
          <w:pgMar w:top="851" w:right="1134" w:bottom="1701" w:left="1134" w:header="709" w:footer="709" w:gutter="0"/>
          <w:cols w:space="708"/>
          <w:docGrid w:linePitch="360"/>
        </w:sectPr>
      </w:pPr>
    </w:p>
    <w:p w:rsidR="00EA2D65" w:rsidRPr="00B70AF1" w:rsidRDefault="00EA2D65" w:rsidP="00EA2D65">
      <w:pPr>
        <w:jc w:val="center"/>
        <w:rPr>
          <w:sz w:val="28"/>
          <w:szCs w:val="28"/>
        </w:rPr>
      </w:pPr>
      <w:r>
        <w:rPr>
          <w:sz w:val="28"/>
          <w:szCs w:val="28"/>
        </w:rPr>
        <w:t xml:space="preserve">2.4. Календарно- тематическое планирование. 11 класс </w:t>
      </w: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588"/>
        <w:gridCol w:w="3960"/>
        <w:gridCol w:w="1800"/>
        <w:gridCol w:w="3240"/>
        <w:gridCol w:w="1020"/>
        <w:gridCol w:w="1260"/>
      </w:tblGrid>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ED2BAD" w:rsidRDefault="00EA2D65" w:rsidP="008E4F6E">
            <w:pPr>
              <w:tabs>
                <w:tab w:val="left" w:pos="8880"/>
              </w:tabs>
              <w:ind w:left="-240" w:firstLine="240"/>
              <w:jc w:val="center"/>
            </w:pPr>
            <w:r w:rsidRPr="00B70AF1">
              <w:rPr>
                <w:sz w:val="22"/>
                <w:szCs w:val="22"/>
              </w:rPr>
              <w:t>№</w:t>
            </w:r>
            <w:r w:rsidRPr="00ED2BAD">
              <w:rPr>
                <w:sz w:val="22"/>
                <w:szCs w:val="22"/>
              </w:rPr>
              <w:t>/</w:t>
            </w:r>
          </w:p>
          <w:p w:rsidR="00EA2D65" w:rsidRPr="00B70AF1" w:rsidRDefault="00EA2D65" w:rsidP="008E4F6E">
            <w:pPr>
              <w:tabs>
                <w:tab w:val="left" w:pos="8880"/>
              </w:tabs>
              <w:jc w:val="center"/>
            </w:pPr>
            <w:r w:rsidRPr="00B70AF1">
              <w:rPr>
                <w:sz w:val="22"/>
                <w:szCs w:val="22"/>
              </w:rPr>
              <w:t>часы</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Тема урока</w:t>
            </w:r>
          </w:p>
          <w:p w:rsidR="00EA2D65" w:rsidRPr="00B70AF1" w:rsidRDefault="00EA2D65" w:rsidP="008E4F6E">
            <w:pPr>
              <w:tabs>
                <w:tab w:val="left" w:pos="8880"/>
              </w:tabs>
              <w:jc w:val="center"/>
            </w:pPr>
            <w:r w:rsidRPr="00B70AF1">
              <w:rPr>
                <w:sz w:val="22"/>
                <w:szCs w:val="22"/>
              </w:rPr>
              <w:t>Тип урока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Элементы содержания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Контроль</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Демонстрации.</w:t>
            </w:r>
          </w:p>
          <w:p w:rsidR="00EA2D65" w:rsidRPr="00B70AF1" w:rsidRDefault="00EA2D65" w:rsidP="008E4F6E">
            <w:pPr>
              <w:tabs>
                <w:tab w:val="left" w:pos="8880"/>
              </w:tabs>
              <w:jc w:val="center"/>
            </w:pPr>
            <w:r w:rsidRPr="00B70AF1">
              <w:rPr>
                <w:sz w:val="22"/>
                <w:szCs w:val="22"/>
              </w:rPr>
              <w:t>Лабораторные опыты</w:t>
            </w: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Дом. зад.</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Дата</w:t>
            </w:r>
          </w:p>
          <w:p w:rsidR="00EA2D65" w:rsidRPr="00B70AF1" w:rsidRDefault="00EA2D65" w:rsidP="008E4F6E">
            <w:pPr>
              <w:tabs>
                <w:tab w:val="left" w:pos="8880"/>
              </w:tabs>
              <w:jc w:val="center"/>
            </w:pPr>
            <w:r w:rsidRPr="00B70AF1">
              <w:rPr>
                <w:sz w:val="22"/>
                <w:szCs w:val="22"/>
              </w:rPr>
              <w:t>По плану∕ факт</w:t>
            </w:r>
          </w:p>
        </w:tc>
      </w:tr>
      <w:tr w:rsidR="00EA2D65" w:rsidRPr="007D18B8">
        <w:trPr>
          <w:trHeight w:val="425"/>
        </w:trPr>
        <w:tc>
          <w:tcPr>
            <w:tcW w:w="1546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hanging="360"/>
              <w:jc w:val="center"/>
            </w:pPr>
            <w:r w:rsidRPr="00B70AF1">
              <w:rPr>
                <w:sz w:val="22"/>
                <w:szCs w:val="22"/>
              </w:rPr>
              <w:t>Основы учения об эволюции (10 ч)</w:t>
            </w: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Развитие эволюционного учения Ч.Дарвина.</w:t>
            </w:r>
          </w:p>
          <w:p w:rsidR="00EA2D65" w:rsidRPr="00B70AF1" w:rsidRDefault="00EA2D65" w:rsidP="008E4F6E">
            <w:pPr>
              <w:tabs>
                <w:tab w:val="left" w:pos="8880"/>
              </w:tabs>
              <w:jc w:val="center"/>
            </w:pPr>
            <w:r w:rsidRPr="00B70AF1">
              <w:rPr>
                <w:sz w:val="22"/>
                <w:szCs w:val="22"/>
              </w:rPr>
              <w:t>Урок изучения нового материала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Происхождение видов. Эволюция. Факторы эволюции</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Фронтальный</w:t>
            </w:r>
          </w:p>
        </w:tc>
        <w:tc>
          <w:tcPr>
            <w:tcW w:w="324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 Схемы, таблицы, фрагменты видеофильмов и компьютерных программ: «Критерии вида», «Популяция-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 «Движущие силы антропогенеза», «Происхождение человека», «Происхождение человеческих рас»</w:t>
            </w: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52</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Практическая работа: «</w:t>
            </w:r>
            <w:r w:rsidRPr="00B70AF1">
              <w:rPr>
                <w:sz w:val="22"/>
                <w:szCs w:val="22"/>
              </w:rPr>
              <w:t xml:space="preserve"> Вид, его критерии»</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Биологический вид. Критерии вида.</w:t>
            </w:r>
          </w:p>
          <w:p w:rsidR="00EA2D65" w:rsidRPr="00B70AF1" w:rsidRDefault="00EA2D65" w:rsidP="008E4F6E">
            <w:pPr>
              <w:tabs>
                <w:tab w:val="left" w:pos="8880"/>
              </w:tabs>
              <w:jc w:val="center"/>
            </w:pPr>
            <w:r w:rsidRPr="00B70AF1">
              <w:rPr>
                <w:sz w:val="22"/>
                <w:szCs w:val="22"/>
              </w:rPr>
              <w:t>П.р. «Описание особей вида по морфологическому критерию»</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53</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3</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Популяции.</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Популяция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54</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4</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Генетический состав и изменение генофонда популяций.</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Генофонд популяций. Генетическое равновесие. Дрейф генов. Изменения генофонда</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55-56</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5</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Самостоятельная работа:</w:t>
            </w:r>
            <w:r w:rsidRPr="00B70AF1">
              <w:rPr>
                <w:sz w:val="22"/>
                <w:szCs w:val="22"/>
              </w:rPr>
              <w:t xml:space="preserve"> «Борьба за существование и её формы»</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Борьба за существование, формы борьбы</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57</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6</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Естественный отбор и его формы.</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Естественный отбор. Биологические адаптации. Формы естественного отбора</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58</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7</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Изолирующие механизмы. Видообразование</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Репродуктивная изоляция. Макроэволюция. Аллопатрическое и симпатрическое видообразование</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59- 60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8</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Макроэволюция, её доказательства.</w:t>
            </w:r>
          </w:p>
          <w:p w:rsidR="00EA2D65" w:rsidRPr="00B70AF1" w:rsidRDefault="00EA2D65" w:rsidP="008E4F6E">
            <w:pPr>
              <w:tabs>
                <w:tab w:val="left" w:pos="8880"/>
              </w:tabs>
              <w:jc w:val="center"/>
            </w:pPr>
            <w:r w:rsidRPr="00B70AF1">
              <w:rPr>
                <w:sz w:val="22"/>
                <w:szCs w:val="22"/>
              </w:rPr>
              <w:t>Урок- семинар</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Макроэволюция, переходные формы, филогенетические ряды</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61</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9</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Система растений и животных- отображение эволюции.</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Бинарная номенклатура, естественная классификация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62</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10</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Главные направления эволюции органического мира.</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Параллелизм. Конвергенция. Дивергенция. Ароморфоз. Идиоадаптация. Дегенерация. Биологический прогресс и регресс</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63</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1546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hanging="360"/>
              <w:jc w:val="center"/>
            </w:pPr>
            <w:r w:rsidRPr="00B70AF1">
              <w:rPr>
                <w:sz w:val="22"/>
                <w:szCs w:val="22"/>
              </w:rPr>
              <w:t>Основы селекции и биотехнологии (3 ч)</w:t>
            </w: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11</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Основные методы селекции и биотехнологии.</w:t>
            </w:r>
          </w:p>
          <w:p w:rsidR="00EA2D65" w:rsidRPr="00B70AF1" w:rsidRDefault="00EA2D65" w:rsidP="008E4F6E">
            <w:pPr>
              <w:tabs>
                <w:tab w:val="left" w:pos="8880"/>
              </w:tabs>
              <w:jc w:val="center"/>
            </w:pPr>
            <w:r w:rsidRPr="00B70AF1">
              <w:rPr>
                <w:sz w:val="22"/>
                <w:szCs w:val="22"/>
              </w:rPr>
              <w:t>Урок изучения нового материала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Селекция. Сорт. Порода. Штамм. Гибридизация. Аутбридинг. Гетерозис. Биотехнология. Клеточная инженерия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Фронтальный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64</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12</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 xml:space="preserve">Самостоятельная работа: « </w:t>
            </w:r>
            <w:r w:rsidRPr="00B70AF1">
              <w:rPr>
                <w:sz w:val="22"/>
                <w:szCs w:val="22"/>
              </w:rPr>
              <w:t>Методы селекции растений и животных»</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Центры происхождения культурных растений. Закон гомологичных рядов наследственности. Полиплоидия. Гибридизация. Генетическое клонирование. Гибридизация. Индивидуальный отбор. полиэмбриология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65- 66</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13</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Селекция микроорганизмов. Биотехнология.</w:t>
            </w:r>
          </w:p>
          <w:p w:rsidR="00EA2D65" w:rsidRPr="00B70AF1" w:rsidRDefault="00EA2D65" w:rsidP="008E4F6E">
            <w:pPr>
              <w:tabs>
                <w:tab w:val="left" w:pos="8880"/>
              </w:tabs>
              <w:jc w:val="center"/>
            </w:pPr>
            <w:r w:rsidRPr="00B70AF1">
              <w:rPr>
                <w:sz w:val="22"/>
                <w:szCs w:val="22"/>
              </w:rPr>
              <w:t>Урок-семинар</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Биотехнология. Генная инженерия. Модифицированные продукты</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67- 68. Подготовиться к к.р..</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14</w:t>
            </w:r>
          </w:p>
          <w:p w:rsidR="00EA2D65" w:rsidRPr="00B70AF1" w:rsidRDefault="00EA2D65" w:rsidP="008E4F6E">
            <w:pPr>
              <w:tabs>
                <w:tab w:val="left" w:pos="8880"/>
              </w:tabs>
              <w:jc w:val="center"/>
            </w:pPr>
            <w:r w:rsidRPr="00B70AF1">
              <w:rPr>
                <w:sz w:val="22"/>
                <w:szCs w:val="22"/>
              </w:rPr>
              <w:t>1ч</w:t>
            </w:r>
          </w:p>
        </w:tc>
        <w:tc>
          <w:tcPr>
            <w:tcW w:w="7548" w:type="dxa"/>
            <w:gridSpan w:val="2"/>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bCs/>
                <w:sz w:val="22"/>
                <w:szCs w:val="22"/>
              </w:rPr>
              <w:t>Контрольная работа  по темам</w:t>
            </w:r>
            <w:r w:rsidRPr="00B70AF1">
              <w:rPr>
                <w:sz w:val="22"/>
                <w:szCs w:val="22"/>
              </w:rPr>
              <w:t>: «Основы учения об эволюции» и «Основы селекции и биотехнологии»</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1546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hanging="360"/>
              <w:jc w:val="center"/>
            </w:pPr>
            <w:r w:rsidRPr="00B70AF1">
              <w:rPr>
                <w:sz w:val="22"/>
                <w:szCs w:val="22"/>
              </w:rPr>
              <w:t>Антропогенез (4 ч)</w:t>
            </w: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15</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Практическая работа: «</w:t>
            </w:r>
            <w:r w:rsidRPr="00B70AF1">
              <w:rPr>
                <w:sz w:val="22"/>
                <w:szCs w:val="22"/>
              </w:rPr>
              <w:t>Положение человека в системе животного мира»</w:t>
            </w:r>
          </w:p>
          <w:p w:rsidR="00EA2D65" w:rsidRPr="00B70AF1" w:rsidRDefault="00EA2D65" w:rsidP="008E4F6E">
            <w:pPr>
              <w:tabs>
                <w:tab w:val="left" w:pos="8880"/>
              </w:tabs>
              <w:jc w:val="center"/>
            </w:pP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Анализ и оценка различных гипотез происхождения человека</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69</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16</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Самостоятельная работа:</w:t>
            </w:r>
            <w:r w:rsidRPr="00B70AF1">
              <w:rPr>
                <w:sz w:val="22"/>
                <w:szCs w:val="22"/>
              </w:rPr>
              <w:t xml:space="preserve"> «Основные стадии антропогенеза»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Парапитеки. Дриопитеки. Австралопитеки. Архантропы. Палеоантропы. Неандертальцы. Кроманьонцы. Человек разумный</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17</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Движущие силы антропогенеза.</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Социальные факторы антропогенеза</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71</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18</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Прародина человека. Расы и их происхождения</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Человеческие расы: монголоидная, австралоидная, негроидная, европеоидная. Национальность. Народность</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72- 73</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1546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hanging="360"/>
              <w:jc w:val="center"/>
            </w:pPr>
            <w:r w:rsidRPr="00B70AF1">
              <w:rPr>
                <w:sz w:val="22"/>
                <w:szCs w:val="22"/>
              </w:rPr>
              <w:t>Основы экологии (1</w:t>
            </w:r>
            <w:r>
              <w:rPr>
                <w:sz w:val="22"/>
                <w:szCs w:val="22"/>
              </w:rPr>
              <w:t>2</w:t>
            </w:r>
            <w:r w:rsidRPr="00B70AF1">
              <w:rPr>
                <w:sz w:val="22"/>
                <w:szCs w:val="22"/>
              </w:rPr>
              <w:t xml:space="preserve"> ч)</w:t>
            </w: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19</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Что изучает экология.</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Экология,  как наука. Экология, как образ жизни. Экологическое воспитание. Экологическая грамотность</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 Схемы, таблицы, фрагменты видеофильмов и компьютерных программ: «Экологические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 «Биосфера», «Круговорот углерода в биосфере», «Биоразнообразие», «Глобальные экологические проблемы», «Последствия деятельности человека в окружающей среде», «Биосфера и человек», «Заповедники и заказники России»</w:t>
            </w: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74</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20</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Среда обитания организмов и её факторы.</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Среда обитания. Экологические факты. Абиотические, биотические факты. Кривая толерантности</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75</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21</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Практическая работа:</w:t>
            </w:r>
            <w:r w:rsidRPr="00B70AF1">
              <w:rPr>
                <w:sz w:val="22"/>
                <w:szCs w:val="22"/>
              </w:rPr>
              <w:t xml:space="preserve"> «Местообитание и экологические ниши»</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Местообитание. Экологические ниши. П.р. «Выявление приспособлений у организмов к среде обитания»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76</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22</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Основные типы экологических взаимодействий. Конкуренция</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Экологическое взаимодействие. Нейтрализм. Симбиоз. Кооперация. Комменсализм. Паразитизм. Мутуализм. аменсализм</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77- 78</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23</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Основные экологические характеристики популяций. Динамика.</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Демографические характеристики популяций. Динамика популяции</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79- 80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24</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Практическая работа:</w:t>
            </w:r>
            <w:r w:rsidRPr="00B70AF1">
              <w:rPr>
                <w:sz w:val="22"/>
                <w:szCs w:val="22"/>
              </w:rPr>
              <w:t xml:space="preserve"> «Экологические сообщества»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Биоценоз. Экосистема. Биогеоценоз. Биосфера. Агробиоценоз.</w:t>
            </w:r>
          </w:p>
          <w:p w:rsidR="00EA2D65" w:rsidRPr="00B70AF1" w:rsidRDefault="00EA2D65" w:rsidP="008E4F6E">
            <w:pPr>
              <w:tabs>
                <w:tab w:val="left" w:pos="8880"/>
              </w:tabs>
              <w:jc w:val="center"/>
            </w:pPr>
            <w:r w:rsidRPr="00B70AF1">
              <w:rPr>
                <w:sz w:val="22"/>
                <w:szCs w:val="22"/>
              </w:rPr>
              <w:t>П.р. «Сравнительная характеристика природных экосистем и агроэкосистем своей местности»</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81</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25</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Структура сообщества. Взаимосвязь организмов в сообществах.</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Структура сообщества. Пищевая сеть. Пищевая цепь. Автотрофы. Гетеротрофы</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82- 83</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26</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Практическая работа:</w:t>
            </w:r>
            <w:r w:rsidRPr="00B70AF1">
              <w:rPr>
                <w:sz w:val="22"/>
                <w:szCs w:val="22"/>
              </w:rPr>
              <w:t xml:space="preserve"> «Пищевые цепи»</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Цепи и сети питания. Трофические уровни. Круговорот веществ. Биогенные элементы.</w:t>
            </w:r>
          </w:p>
          <w:p w:rsidR="00EA2D65" w:rsidRPr="00B70AF1" w:rsidRDefault="00EA2D65" w:rsidP="008E4F6E">
            <w:pPr>
              <w:tabs>
                <w:tab w:val="left" w:pos="8880"/>
              </w:tabs>
              <w:jc w:val="center"/>
            </w:pPr>
            <w:r w:rsidRPr="00B70AF1">
              <w:rPr>
                <w:sz w:val="22"/>
                <w:szCs w:val="22"/>
              </w:rPr>
              <w:t>П.р. «Составление схем передачи веществ и энергии (цепей питания)»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84</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27</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Экологические пирамиды. Сукцессия Влияние загрязнений на живые организмы.</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Экологическая пирамида. Пирамида биомассы. Пирамида численности. Экологическая сукцессия. Ядохимикаты</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85- 87</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28</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Основы рационального природопользования.</w:t>
            </w:r>
          </w:p>
          <w:p w:rsidR="00EA2D65" w:rsidRPr="00B70AF1" w:rsidRDefault="00EA2D65" w:rsidP="008E4F6E">
            <w:pPr>
              <w:tabs>
                <w:tab w:val="left" w:pos="8880"/>
              </w:tabs>
              <w:jc w:val="center"/>
            </w:pPr>
            <w:r w:rsidRPr="00B70AF1">
              <w:rPr>
                <w:sz w:val="22"/>
                <w:szCs w:val="22"/>
              </w:rPr>
              <w:t>Урок- семинар</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Природные ресурсы. Экологическое сознание</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88</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29</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sz w:val="22"/>
                <w:szCs w:val="22"/>
              </w:rPr>
              <w:t>Практическая работа: «</w:t>
            </w:r>
            <w:r w:rsidRPr="00B70AF1">
              <w:rPr>
                <w:sz w:val="22"/>
                <w:szCs w:val="22"/>
              </w:rPr>
              <w:t>Решение экологических задач»</w:t>
            </w:r>
          </w:p>
          <w:p w:rsidR="00EA2D65" w:rsidRPr="00B70AF1" w:rsidRDefault="00EA2D65" w:rsidP="008E4F6E">
            <w:pPr>
              <w:tabs>
                <w:tab w:val="left" w:pos="8880"/>
              </w:tabs>
              <w:jc w:val="center"/>
            </w:pP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П.р. Анализ и оценка последствий собственной деятельности в окружающей среде, глобальных экологических проблем и путей их решения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Подготовиться к к.р.</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30</w:t>
            </w:r>
          </w:p>
          <w:p w:rsidR="00EA2D65" w:rsidRPr="00B70AF1" w:rsidRDefault="00EA2D65" w:rsidP="008E4F6E">
            <w:pPr>
              <w:tabs>
                <w:tab w:val="left" w:pos="8880"/>
              </w:tabs>
              <w:jc w:val="center"/>
            </w:pPr>
            <w:r w:rsidRPr="00B70AF1">
              <w:rPr>
                <w:sz w:val="22"/>
                <w:szCs w:val="22"/>
              </w:rPr>
              <w:t>1ч</w:t>
            </w:r>
          </w:p>
        </w:tc>
        <w:tc>
          <w:tcPr>
            <w:tcW w:w="7548" w:type="dxa"/>
            <w:gridSpan w:val="2"/>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Pr>
                <w:b/>
                <w:bCs/>
                <w:sz w:val="22"/>
                <w:szCs w:val="22"/>
              </w:rPr>
              <w:t xml:space="preserve">Обобщающий урок по темам </w:t>
            </w:r>
            <w:r w:rsidRPr="00B70AF1">
              <w:rPr>
                <w:b/>
                <w:bCs/>
                <w:sz w:val="22"/>
                <w:szCs w:val="22"/>
              </w:rPr>
              <w:t>:</w:t>
            </w:r>
            <w:r w:rsidRPr="00B70AF1">
              <w:rPr>
                <w:sz w:val="22"/>
                <w:szCs w:val="22"/>
              </w:rPr>
              <w:t xml:space="preserve"> «Антропогенез» и «Основы экологии»</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1546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hanging="360"/>
              <w:jc w:val="center"/>
            </w:pPr>
            <w:r w:rsidRPr="00B70AF1">
              <w:rPr>
                <w:sz w:val="22"/>
                <w:szCs w:val="22"/>
              </w:rPr>
              <w:t>Эволюция биосферы и человек (4 ч)</w:t>
            </w: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31</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Гипотезы и современные представления о происхождении жизни.</w:t>
            </w:r>
          </w:p>
          <w:p w:rsidR="00EA2D65" w:rsidRPr="00B70AF1" w:rsidRDefault="00EA2D65" w:rsidP="008E4F6E">
            <w:pPr>
              <w:tabs>
                <w:tab w:val="left" w:pos="8880"/>
              </w:tabs>
              <w:jc w:val="center"/>
            </w:pPr>
            <w:r w:rsidRPr="00B70AF1">
              <w:rPr>
                <w:sz w:val="22"/>
                <w:szCs w:val="22"/>
              </w:rPr>
              <w:t>Урок изучения нового материала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Креационизм. Биологическая эволюция. Панспермия. Самозарождение. Химическая, предбиологическая, биологическая эволюция</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val="restart"/>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89- 90</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32</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Основные этапы развития жизни на Земле.</w:t>
            </w:r>
          </w:p>
          <w:p w:rsidR="00EA2D65" w:rsidRPr="00B70AF1" w:rsidRDefault="00EA2D65" w:rsidP="008E4F6E">
            <w:pPr>
              <w:tabs>
                <w:tab w:val="left" w:pos="8880"/>
              </w:tabs>
              <w:jc w:val="center"/>
            </w:pPr>
            <w:r w:rsidRPr="00B70AF1">
              <w:rPr>
                <w:sz w:val="22"/>
                <w:szCs w:val="22"/>
              </w:rPr>
              <w:t>Комбинированный</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Гипотеза. Биопоэза. Симбиотическая гипотеза</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91</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33</w:t>
            </w:r>
          </w:p>
          <w:p w:rsidR="00EA2D65" w:rsidRPr="00B70AF1" w:rsidRDefault="00EA2D65" w:rsidP="008E4F6E">
            <w:pPr>
              <w:tabs>
                <w:tab w:val="left" w:pos="8880"/>
              </w:tabs>
              <w:jc w:val="center"/>
            </w:pPr>
            <w:r w:rsidRPr="00B70AF1">
              <w:rPr>
                <w:sz w:val="22"/>
                <w:szCs w:val="22"/>
              </w:rPr>
              <w:t>1ч</w:t>
            </w:r>
          </w:p>
        </w:tc>
        <w:tc>
          <w:tcPr>
            <w:tcW w:w="3588"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Эволюция биосферы.</w:t>
            </w:r>
          </w:p>
          <w:p w:rsidR="00EA2D65" w:rsidRPr="00B70AF1" w:rsidRDefault="00EA2D65" w:rsidP="008E4F6E">
            <w:pPr>
              <w:tabs>
                <w:tab w:val="left" w:pos="8880"/>
              </w:tabs>
              <w:jc w:val="center"/>
            </w:pPr>
            <w:r w:rsidRPr="00B70AF1">
              <w:rPr>
                <w:sz w:val="22"/>
                <w:szCs w:val="22"/>
              </w:rPr>
              <w:t>Урок изучения нового материала</w:t>
            </w:r>
          </w:p>
        </w:tc>
        <w:tc>
          <w:tcPr>
            <w:tcW w:w="39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Биосфера. Вернадский В.И. структура биосферы</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Текущий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92- 93. Подготовиться к к.р.</w:t>
            </w: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6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34</w:t>
            </w:r>
          </w:p>
          <w:p w:rsidR="00EA2D65" w:rsidRPr="00B70AF1" w:rsidRDefault="00EA2D65" w:rsidP="008E4F6E">
            <w:pPr>
              <w:tabs>
                <w:tab w:val="left" w:pos="8880"/>
              </w:tabs>
              <w:jc w:val="center"/>
            </w:pPr>
            <w:r w:rsidRPr="00B70AF1">
              <w:rPr>
                <w:sz w:val="22"/>
                <w:szCs w:val="22"/>
              </w:rPr>
              <w:t>1ч</w:t>
            </w:r>
          </w:p>
        </w:tc>
        <w:tc>
          <w:tcPr>
            <w:tcW w:w="7548" w:type="dxa"/>
            <w:gridSpan w:val="2"/>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b/>
                <w:bCs/>
                <w:sz w:val="22"/>
                <w:szCs w:val="22"/>
              </w:rPr>
              <w:t>Итоговая контрольная работа</w:t>
            </w:r>
          </w:p>
        </w:tc>
        <w:tc>
          <w:tcPr>
            <w:tcW w:w="180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ind w:left="-108" w:right="-536" w:hanging="360"/>
              <w:jc w:val="center"/>
            </w:pPr>
            <w:r w:rsidRPr="00B70AF1">
              <w:rPr>
                <w:sz w:val="22"/>
                <w:szCs w:val="22"/>
              </w:rPr>
              <w:t>Индивидуальный.</w:t>
            </w:r>
          </w:p>
          <w:p w:rsidR="00EA2D65" w:rsidRPr="00B70AF1" w:rsidRDefault="00EA2D65" w:rsidP="008E4F6E">
            <w:pPr>
              <w:tabs>
                <w:tab w:val="left" w:pos="8880"/>
              </w:tabs>
              <w:ind w:left="-108" w:right="-536" w:hanging="360"/>
              <w:jc w:val="center"/>
            </w:pPr>
            <w:r w:rsidRPr="00B70AF1">
              <w:rPr>
                <w:sz w:val="22"/>
                <w:szCs w:val="22"/>
              </w:rPr>
              <w:t>Итоговый</w:t>
            </w:r>
          </w:p>
        </w:tc>
        <w:tc>
          <w:tcPr>
            <w:tcW w:w="3240" w:type="dxa"/>
            <w:vMerge/>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02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c>
          <w:tcPr>
            <w:tcW w:w="1260" w:type="dxa"/>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p>
        </w:tc>
      </w:tr>
      <w:tr w:rsidR="00EA2D65" w:rsidRPr="007D18B8">
        <w:trPr>
          <w:trHeight w:val="425"/>
        </w:trPr>
        <w:tc>
          <w:tcPr>
            <w:tcW w:w="15468" w:type="dxa"/>
            <w:gridSpan w:val="7"/>
            <w:tcBorders>
              <w:top w:val="single" w:sz="4" w:space="0" w:color="auto"/>
              <w:left w:val="single" w:sz="4" w:space="0" w:color="auto"/>
              <w:bottom w:val="single" w:sz="4" w:space="0" w:color="auto"/>
              <w:right w:val="single" w:sz="4" w:space="0" w:color="auto"/>
            </w:tcBorders>
          </w:tcPr>
          <w:p w:rsidR="00EA2D65" w:rsidRPr="00B70AF1" w:rsidRDefault="00EA2D65" w:rsidP="008E4F6E">
            <w:pPr>
              <w:tabs>
                <w:tab w:val="left" w:pos="8880"/>
              </w:tabs>
              <w:jc w:val="center"/>
            </w:pPr>
            <w:r w:rsidRPr="00B70AF1">
              <w:rPr>
                <w:sz w:val="22"/>
                <w:szCs w:val="22"/>
              </w:rPr>
              <w:t xml:space="preserve">Итого: 34 часа, из них: </w:t>
            </w:r>
            <w:r>
              <w:rPr>
                <w:sz w:val="22"/>
                <w:szCs w:val="22"/>
              </w:rPr>
              <w:t>2</w:t>
            </w:r>
            <w:r w:rsidRPr="00B70AF1">
              <w:rPr>
                <w:sz w:val="22"/>
                <w:szCs w:val="22"/>
              </w:rPr>
              <w:t xml:space="preserve"> контрольных работы по текущим темам и 1 итоговая контрольная работа .</w:t>
            </w:r>
          </w:p>
        </w:tc>
      </w:tr>
    </w:tbl>
    <w:p w:rsidR="00EA2D65" w:rsidRDefault="00EA2D65" w:rsidP="00EA2D65">
      <w:pPr>
        <w:tabs>
          <w:tab w:val="left" w:pos="8880"/>
        </w:tabs>
        <w:jc w:val="center"/>
      </w:pPr>
    </w:p>
    <w:p w:rsidR="00EA2D65" w:rsidRDefault="00EA2D65" w:rsidP="00EA2D65">
      <w:pPr>
        <w:tabs>
          <w:tab w:val="left" w:pos="8880"/>
        </w:tabs>
        <w:jc w:val="center"/>
      </w:pPr>
    </w:p>
    <w:p w:rsidR="00EA2D65" w:rsidRDefault="00EA2D65" w:rsidP="00EA2D65">
      <w:pPr>
        <w:sectPr w:rsidR="00EA2D65" w:rsidSect="008E4F6E">
          <w:pgSz w:w="16838" w:h="11906" w:orient="landscape"/>
          <w:pgMar w:top="851" w:right="1134" w:bottom="1701" w:left="1134" w:header="709" w:footer="709" w:gutter="0"/>
          <w:cols w:space="708"/>
          <w:docGrid w:linePitch="360"/>
        </w:sectPr>
      </w:pPr>
    </w:p>
    <w:p w:rsidR="00EA2D65" w:rsidRPr="00854A8D" w:rsidRDefault="00EA2D65" w:rsidP="00173B06">
      <w:pPr>
        <w:jc w:val="center"/>
        <w:rPr>
          <w:rFonts w:eastAsia="Times New Roman"/>
          <w:sz w:val="20"/>
          <w:szCs w:val="20"/>
          <w:lang/>
        </w:rPr>
      </w:pPr>
      <w:r>
        <w:rPr>
          <w:b/>
          <w:bCs/>
          <w:sz w:val="28"/>
          <w:szCs w:val="28"/>
        </w:rPr>
        <w:t>УМК</w:t>
      </w:r>
    </w:p>
    <w:p w:rsidR="00EA2D65" w:rsidRPr="00255D8D" w:rsidRDefault="00EA2D65" w:rsidP="00EA2D65">
      <w:pPr>
        <w:spacing w:before="100" w:beforeAutospacing="1" w:after="100" w:afterAutospacing="1"/>
        <w:ind w:left="360" w:firstLine="709"/>
        <w:jc w:val="both"/>
      </w:pPr>
      <w:r w:rsidRPr="00255D8D">
        <w:t>Литература для учителя:</w:t>
      </w:r>
    </w:p>
    <w:p w:rsidR="00EA2D65" w:rsidRPr="00255D8D" w:rsidRDefault="00EA2D65" w:rsidP="00EA2D65">
      <w:pPr>
        <w:spacing w:before="100" w:beforeAutospacing="1" w:after="100" w:afterAutospacing="1"/>
        <w:ind w:left="360" w:firstLine="709"/>
        <w:jc w:val="both"/>
      </w:pPr>
      <w:r w:rsidRPr="00255D8D">
        <w:t>1. Биология 5 -11 классы: программы для общеобразовательных учреждений к комплекту учебников, созданных под руководством В. В. Пасечника/авт. Сост. Г. М. Пальдяева. – М.: Дрофа, 2009.</w:t>
      </w:r>
    </w:p>
    <w:p w:rsidR="00EA2D65" w:rsidRPr="00255D8D" w:rsidRDefault="00EA2D65" w:rsidP="00EA2D65">
      <w:pPr>
        <w:spacing w:before="100" w:beforeAutospacing="1" w:after="100" w:afterAutospacing="1"/>
        <w:ind w:left="360" w:firstLine="709"/>
        <w:jc w:val="both"/>
      </w:pPr>
      <w:r w:rsidRPr="00255D8D">
        <w:t>2. А.А.Каменский. Биология. Общая биологиюя. 10-11 кл: учеб. Для общеобразоват. учреждений / А.А.Каменский, Е.А.Криксунов, В.В.Пасечник. –6-е изд., стереотип. - М.: Дрофа, 2010– 367 с.: ил. (Гриф: Рекомендовано МО РФ).</w:t>
      </w:r>
    </w:p>
    <w:p w:rsidR="00EA2D65" w:rsidRPr="00255D8D" w:rsidRDefault="00EA2D65" w:rsidP="00EA2D65">
      <w:pPr>
        <w:spacing w:before="100" w:beforeAutospacing="1" w:after="100" w:afterAutospacing="1"/>
        <w:ind w:left="360" w:firstLine="709"/>
        <w:jc w:val="both"/>
      </w:pPr>
      <w:r w:rsidRPr="00255D8D">
        <w:t>3. Готовимся к единому государственному экзамену: Биология/ Общая биология. – М.: Дрофа, 200</w:t>
      </w:r>
      <w:r>
        <w:t>9</w:t>
      </w:r>
      <w:r w:rsidRPr="00255D8D">
        <w:t xml:space="preserve">. </w:t>
      </w:r>
    </w:p>
    <w:p w:rsidR="00EA2D65" w:rsidRPr="00255D8D" w:rsidRDefault="00EA2D65" w:rsidP="00EA2D65">
      <w:pPr>
        <w:spacing w:before="100" w:beforeAutospacing="1" w:after="100" w:afterAutospacing="1"/>
        <w:ind w:left="360" w:firstLine="709"/>
        <w:jc w:val="both"/>
      </w:pPr>
      <w:r w:rsidRPr="00255D8D">
        <w:t xml:space="preserve">4. А.А.Каменский, Н.А Соколова, С.А. Титов. Вступительные экзамены: ваша оценка по биологии. – М.: Издательский центр «Вентана - Граф», </w:t>
      </w:r>
      <w:r>
        <w:t>2006</w:t>
      </w:r>
      <w:r w:rsidRPr="00255D8D">
        <w:t>.</w:t>
      </w:r>
    </w:p>
    <w:p w:rsidR="00EA2D65" w:rsidRPr="00255D8D" w:rsidRDefault="00EA2D65" w:rsidP="00EA2D65">
      <w:pPr>
        <w:spacing w:before="100" w:beforeAutospacing="1" w:after="100" w:afterAutospacing="1"/>
        <w:ind w:left="360" w:firstLine="709"/>
        <w:jc w:val="both"/>
      </w:pPr>
      <w:r w:rsidRPr="00255D8D">
        <w:t xml:space="preserve">5. А.А. Каменский и др. 1000 вопросов и ответов. Биология: учебное пособие для поступающих в вузы. – М.: Книжный дом «Университет», </w:t>
      </w:r>
      <w:r>
        <w:t>200</w:t>
      </w:r>
      <w:r w:rsidRPr="00255D8D">
        <w:t>9.</w:t>
      </w:r>
    </w:p>
    <w:p w:rsidR="00EA2D65" w:rsidRPr="00255D8D" w:rsidRDefault="00EA2D65" w:rsidP="00EA2D65">
      <w:pPr>
        <w:ind w:left="360"/>
      </w:pPr>
    </w:p>
    <w:p w:rsidR="00EA2D65" w:rsidRPr="00255D8D" w:rsidRDefault="00EA2D65" w:rsidP="00EA2D65">
      <w:pPr>
        <w:ind w:left="360"/>
      </w:pPr>
      <w:r w:rsidRPr="00255D8D">
        <w:t xml:space="preserve">Литература для </w:t>
      </w:r>
      <w:r>
        <w:t>уча</w:t>
      </w:r>
      <w:r w:rsidRPr="00255D8D">
        <w:t>щихся:</w:t>
      </w:r>
    </w:p>
    <w:p w:rsidR="00EA2D65" w:rsidRPr="00255D8D" w:rsidRDefault="00EA2D65" w:rsidP="00EA2D65">
      <w:pPr>
        <w:spacing w:before="100" w:beforeAutospacing="1" w:after="100" w:afterAutospacing="1"/>
        <w:ind w:left="360" w:firstLine="709"/>
        <w:jc w:val="both"/>
      </w:pPr>
      <w:r w:rsidRPr="00255D8D">
        <w:t>1. А.А.Каменский. Биология. Общая биологиюя. 10-11 кл: учеб. Для общеобразоват. учреждений / А.А.Каменский, Е.А.Криксунов, В.В.Пасечник. –6-е изд., стереотип. - М.: Дрофа, 2010– 367 с.: ил. (Гриф: Рекомендовано МО РФ).</w:t>
      </w:r>
    </w:p>
    <w:p w:rsidR="00EA2D65" w:rsidRPr="00255D8D" w:rsidRDefault="00EA2D65" w:rsidP="00EA2D65">
      <w:pPr>
        <w:spacing w:before="100" w:beforeAutospacing="1" w:after="100" w:afterAutospacing="1"/>
        <w:ind w:left="360" w:firstLine="709"/>
        <w:jc w:val="both"/>
      </w:pPr>
      <w:r w:rsidRPr="00255D8D">
        <w:t>2. Готовимся к единому государственному экзамену: Биология/ Общая биология. – М.: Дрофа, 200</w:t>
      </w:r>
      <w:r>
        <w:t>9</w:t>
      </w:r>
      <w:r w:rsidRPr="00255D8D">
        <w:t xml:space="preserve">. </w:t>
      </w:r>
    </w:p>
    <w:p w:rsidR="00EA2D65" w:rsidRPr="00255D8D" w:rsidRDefault="00EA2D65" w:rsidP="00EA2D65">
      <w:pPr>
        <w:spacing w:before="100" w:beforeAutospacing="1" w:after="100" w:afterAutospacing="1"/>
        <w:ind w:left="360" w:firstLine="709"/>
        <w:jc w:val="both"/>
      </w:pPr>
      <w:r w:rsidRPr="00255D8D">
        <w:t xml:space="preserve">3. А.А.Каменский, Н.А Соколова, С.А. Титов. Вступительные экзамены: ваша оценка по биологии. – М.: Издательский центр «Вентана - Граф», </w:t>
      </w:r>
      <w:r>
        <w:t>200</w:t>
      </w:r>
      <w:r w:rsidRPr="00255D8D">
        <w:t>6.</w:t>
      </w:r>
    </w:p>
    <w:p w:rsidR="00EA2D65" w:rsidRDefault="00EA2D65" w:rsidP="00EA2D65">
      <w:pPr>
        <w:spacing w:before="100" w:beforeAutospacing="1" w:after="100" w:afterAutospacing="1"/>
        <w:ind w:firstLine="709"/>
        <w:jc w:val="both"/>
      </w:pPr>
      <w:r w:rsidRPr="00854A8D">
        <w:t xml:space="preserve">Интернет ресурсы: </w:t>
      </w:r>
    </w:p>
    <w:p w:rsidR="00EA2D65" w:rsidRDefault="00EA2D65" w:rsidP="00EA2D65">
      <w:pPr>
        <w:pStyle w:val="c44c29c99"/>
      </w:pPr>
      <w:r>
        <w:rPr>
          <w:rStyle w:val="c8c4"/>
        </w:rPr>
        <w:t>1.Сайт «Фестиваль педагогических идей «Открытый урок».  </w:t>
      </w:r>
    </w:p>
    <w:p w:rsidR="00EA2D65" w:rsidRDefault="00EA2D65" w:rsidP="00EA2D65">
      <w:pPr>
        <w:pStyle w:val="c44c99c29"/>
      </w:pPr>
      <w:r>
        <w:rPr>
          <w:rStyle w:val="c8c4"/>
        </w:rPr>
        <w:t>Festival.1 september.ru.</w:t>
      </w:r>
    </w:p>
    <w:p w:rsidR="00EA2D65" w:rsidRDefault="00EA2D65" w:rsidP="00EA2D65">
      <w:pPr>
        <w:pStyle w:val="c44c99c29"/>
      </w:pPr>
      <w:r>
        <w:rPr>
          <w:rStyle w:val="c8c4"/>
        </w:rPr>
        <w:t>2.Спутниковый канал ЕСИС – sputnik.mto.ru.</w:t>
      </w:r>
    </w:p>
    <w:p w:rsidR="00EA2D65" w:rsidRDefault="00EA2D65" w:rsidP="00EA2D65">
      <w:pPr>
        <w:pStyle w:val="c44c29"/>
      </w:pPr>
      <w:r>
        <w:rPr>
          <w:rStyle w:val="c8c4"/>
        </w:rPr>
        <w:t>3.Естественнонаучный образовательный портал   www. eh.edu.ru.</w:t>
      </w:r>
    </w:p>
    <w:p w:rsidR="00EA2D65" w:rsidRDefault="00EA2D65" w:rsidP="00EA2D65">
      <w:pPr>
        <w:pStyle w:val="c44c29"/>
      </w:pPr>
      <w:r>
        <w:rPr>
          <w:rStyle w:val="c8c4"/>
        </w:rPr>
        <w:t>4.Каталог образовательных Интернет – ресурсов   www. edu.ru.</w:t>
      </w:r>
    </w:p>
    <w:p w:rsidR="00EA2D65" w:rsidRPr="00026F15" w:rsidRDefault="00EA2D65" w:rsidP="00AD1288">
      <w:pPr>
        <w:ind w:left="360"/>
      </w:pPr>
    </w:p>
    <w:p w:rsidR="003145B4" w:rsidRDefault="003145B4" w:rsidP="00EA2D65"/>
    <w:sectPr w:rsidR="003145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4C" w:rsidRDefault="00D3664C">
      <w:r>
        <w:separator/>
      </w:r>
    </w:p>
  </w:endnote>
  <w:endnote w:type="continuationSeparator" w:id="1">
    <w:p w:rsidR="00D3664C" w:rsidRDefault="00D36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65" w:rsidRDefault="00EA2D65" w:rsidP="00EA2D6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2D65" w:rsidRDefault="00EA2D65" w:rsidP="00EA2D6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65" w:rsidRDefault="00EA2D65" w:rsidP="00EA2D6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59EE">
      <w:rPr>
        <w:rStyle w:val="a8"/>
        <w:noProof/>
      </w:rPr>
      <w:t>5</w:t>
    </w:r>
    <w:r>
      <w:rPr>
        <w:rStyle w:val="a8"/>
      </w:rPr>
      <w:fldChar w:fldCharType="end"/>
    </w:r>
  </w:p>
  <w:p w:rsidR="00EA2D65" w:rsidRDefault="00EA2D65" w:rsidP="00EA2D6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4C" w:rsidRDefault="00D3664C">
      <w:r>
        <w:separator/>
      </w:r>
    </w:p>
  </w:footnote>
  <w:footnote w:type="continuationSeparator" w:id="1">
    <w:p w:rsidR="00D3664C" w:rsidRDefault="00D36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135"/>
    <w:multiLevelType w:val="hybridMultilevel"/>
    <w:tmpl w:val="0DE8D51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1782FDC"/>
    <w:multiLevelType w:val="multilevel"/>
    <w:tmpl w:val="97C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31B2E"/>
    <w:multiLevelType w:val="hybridMultilevel"/>
    <w:tmpl w:val="D2D00FD0"/>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3">
    <w:nsid w:val="6D82658C"/>
    <w:multiLevelType w:val="hybridMultilevel"/>
    <w:tmpl w:val="EEB66988"/>
    <w:lvl w:ilvl="0" w:tplc="04190001">
      <w:start w:val="1"/>
      <w:numFmt w:val="bullet"/>
      <w:lvlText w:val=""/>
      <w:lvlJc w:val="left"/>
      <w:pPr>
        <w:tabs>
          <w:tab w:val="num" w:pos="600"/>
        </w:tabs>
        <w:ind w:left="600" w:hanging="360"/>
      </w:pPr>
      <w:rPr>
        <w:rFonts w:ascii="Symbol" w:hAnsi="Symbol" w:hint="default"/>
      </w:rPr>
    </w:lvl>
    <w:lvl w:ilvl="1" w:tplc="04190003">
      <w:start w:val="1"/>
      <w:numFmt w:val="bullet"/>
      <w:lvlText w:val="o"/>
      <w:lvlJc w:val="left"/>
      <w:pPr>
        <w:tabs>
          <w:tab w:val="num" w:pos="1320"/>
        </w:tabs>
        <w:ind w:left="1320" w:hanging="360"/>
      </w:pPr>
      <w:rPr>
        <w:rFonts w:ascii="Courier New" w:hAnsi="Courier New"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4">
    <w:nsid w:val="6FF25A0F"/>
    <w:multiLevelType w:val="hybridMultilevel"/>
    <w:tmpl w:val="8C02C16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7C1E4F1A"/>
    <w:multiLevelType w:val="multilevel"/>
    <w:tmpl w:val="97C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45B4"/>
    <w:rsid w:val="00004804"/>
    <w:rsid w:val="000D70D2"/>
    <w:rsid w:val="00173B06"/>
    <w:rsid w:val="002C5D60"/>
    <w:rsid w:val="002F685D"/>
    <w:rsid w:val="003145B4"/>
    <w:rsid w:val="003A6C9C"/>
    <w:rsid w:val="003D7417"/>
    <w:rsid w:val="005659EE"/>
    <w:rsid w:val="006E2512"/>
    <w:rsid w:val="006E77E9"/>
    <w:rsid w:val="008E4F6E"/>
    <w:rsid w:val="00AD1288"/>
    <w:rsid w:val="00C61E02"/>
    <w:rsid w:val="00D35ADD"/>
    <w:rsid w:val="00D3664C"/>
    <w:rsid w:val="00E3163A"/>
    <w:rsid w:val="00EA2D65"/>
    <w:rsid w:val="00F6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5B4"/>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EA2D65"/>
    <w:pPr>
      <w:spacing w:before="100" w:beforeAutospacing="1" w:after="100" w:afterAutospacing="1"/>
    </w:pPr>
  </w:style>
  <w:style w:type="character" w:customStyle="1" w:styleId="a4">
    <w:name w:val="Название Знак"/>
    <w:link w:val="a3"/>
    <w:locked/>
    <w:rsid w:val="00EA2D65"/>
    <w:rPr>
      <w:rFonts w:eastAsia="Calibri"/>
      <w:sz w:val="24"/>
      <w:szCs w:val="24"/>
      <w:lang w:val="ru-RU" w:eastAsia="ru-RU" w:bidi="ar-SA"/>
    </w:rPr>
  </w:style>
  <w:style w:type="paragraph" w:customStyle="1" w:styleId="ListParagraph1">
    <w:name w:val="List Paragraph1"/>
    <w:basedOn w:val="a"/>
    <w:rsid w:val="00EA2D65"/>
    <w:pPr>
      <w:spacing w:after="200" w:line="276" w:lineRule="auto"/>
      <w:ind w:left="720"/>
    </w:pPr>
    <w:rPr>
      <w:rFonts w:ascii="Calibri" w:eastAsia="Times New Roman" w:hAnsi="Calibri"/>
      <w:sz w:val="22"/>
      <w:szCs w:val="22"/>
    </w:rPr>
  </w:style>
  <w:style w:type="table" w:styleId="a5">
    <w:name w:val="Table Grid"/>
    <w:basedOn w:val="a1"/>
    <w:rsid w:val="00EA2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EA2D65"/>
    <w:pPr>
      <w:tabs>
        <w:tab w:val="center" w:pos="4677"/>
        <w:tab w:val="right" w:pos="9355"/>
      </w:tabs>
      <w:spacing w:after="200" w:line="276" w:lineRule="auto"/>
    </w:pPr>
    <w:rPr>
      <w:rFonts w:ascii="Calibri" w:eastAsia="Times New Roman" w:hAnsi="Calibri"/>
      <w:sz w:val="22"/>
      <w:szCs w:val="22"/>
    </w:rPr>
  </w:style>
  <w:style w:type="character" w:customStyle="1" w:styleId="a7">
    <w:name w:val="Нижний колонтитул Знак"/>
    <w:link w:val="a6"/>
    <w:locked/>
    <w:rsid w:val="00EA2D65"/>
    <w:rPr>
      <w:rFonts w:ascii="Calibri" w:hAnsi="Calibri"/>
      <w:sz w:val="22"/>
      <w:szCs w:val="22"/>
      <w:lang w:val="ru-RU" w:eastAsia="ru-RU" w:bidi="ar-SA"/>
    </w:rPr>
  </w:style>
  <w:style w:type="character" w:styleId="a8">
    <w:name w:val="page number"/>
    <w:rsid w:val="00EA2D65"/>
    <w:rPr>
      <w:rFonts w:cs="Times New Roman"/>
    </w:rPr>
  </w:style>
  <w:style w:type="paragraph" w:styleId="a9">
    <w:name w:val="Normal (Web)"/>
    <w:basedOn w:val="a"/>
    <w:rsid w:val="00EA2D65"/>
    <w:pPr>
      <w:spacing w:before="100" w:beforeAutospacing="1" w:after="100" w:afterAutospacing="1"/>
    </w:pPr>
  </w:style>
  <w:style w:type="character" w:styleId="aa">
    <w:name w:val="Emphasis"/>
    <w:qFormat/>
    <w:rsid w:val="00EA2D65"/>
    <w:rPr>
      <w:rFonts w:cs="Times New Roman"/>
      <w:i/>
      <w:iCs/>
    </w:rPr>
  </w:style>
  <w:style w:type="character" w:customStyle="1" w:styleId="1">
    <w:name w:val="Знак Знак1"/>
    <w:rsid w:val="00EA2D65"/>
    <w:rPr>
      <w:sz w:val="24"/>
      <w:lang w:val="ru-RU" w:eastAsia="ru-RU"/>
    </w:rPr>
  </w:style>
  <w:style w:type="paragraph" w:customStyle="1" w:styleId="c8">
    <w:name w:val="c8"/>
    <w:basedOn w:val="a"/>
    <w:rsid w:val="00EA2D65"/>
    <w:pPr>
      <w:spacing w:before="100" w:beforeAutospacing="1" w:after="100" w:afterAutospacing="1"/>
    </w:pPr>
    <w:rPr>
      <w:rFonts w:eastAsia="Times New Roman"/>
    </w:rPr>
  </w:style>
  <w:style w:type="character" w:customStyle="1" w:styleId="c2">
    <w:name w:val="c2"/>
    <w:rsid w:val="00EA2D65"/>
    <w:rPr>
      <w:rFonts w:cs="Times New Roman"/>
    </w:rPr>
  </w:style>
  <w:style w:type="character" w:customStyle="1" w:styleId="c2c6">
    <w:name w:val="c2 c6"/>
    <w:rsid w:val="00EA2D65"/>
    <w:rPr>
      <w:rFonts w:cs="Times New Roman"/>
    </w:rPr>
  </w:style>
  <w:style w:type="paragraph" w:customStyle="1" w:styleId="c1">
    <w:name w:val="c1"/>
    <w:basedOn w:val="a"/>
    <w:rsid w:val="00EA2D65"/>
    <w:pPr>
      <w:spacing w:before="100" w:beforeAutospacing="1" w:after="100" w:afterAutospacing="1"/>
    </w:pPr>
    <w:rPr>
      <w:rFonts w:eastAsia="Times New Roman"/>
    </w:rPr>
  </w:style>
  <w:style w:type="paragraph" w:customStyle="1" w:styleId="c4">
    <w:name w:val="c4"/>
    <w:basedOn w:val="a"/>
    <w:rsid w:val="00EA2D65"/>
    <w:pPr>
      <w:spacing w:before="100" w:beforeAutospacing="1" w:after="100" w:afterAutospacing="1"/>
    </w:pPr>
    <w:rPr>
      <w:rFonts w:eastAsia="Times New Roman"/>
    </w:rPr>
  </w:style>
  <w:style w:type="paragraph" w:customStyle="1" w:styleId="c3">
    <w:name w:val="c3"/>
    <w:basedOn w:val="a"/>
    <w:rsid w:val="00EA2D65"/>
    <w:pPr>
      <w:spacing w:before="100" w:beforeAutospacing="1" w:after="100" w:afterAutospacing="1"/>
    </w:pPr>
    <w:rPr>
      <w:rFonts w:eastAsia="Times New Roman"/>
    </w:rPr>
  </w:style>
  <w:style w:type="character" w:styleId="ab">
    <w:name w:val="Strong"/>
    <w:qFormat/>
    <w:rsid w:val="00EA2D65"/>
    <w:rPr>
      <w:rFonts w:cs="Times New Roman"/>
      <w:b/>
      <w:bCs/>
    </w:rPr>
  </w:style>
  <w:style w:type="paragraph" w:customStyle="1" w:styleId="c16c0">
    <w:name w:val="c16 c0"/>
    <w:basedOn w:val="a"/>
    <w:rsid w:val="00EA2D65"/>
    <w:pPr>
      <w:spacing w:before="100" w:beforeAutospacing="1" w:after="100" w:afterAutospacing="1"/>
    </w:pPr>
    <w:rPr>
      <w:rFonts w:eastAsia="Times New Roman"/>
    </w:rPr>
  </w:style>
  <w:style w:type="character" w:customStyle="1" w:styleId="c21c3c15">
    <w:name w:val="c21 c3 c15"/>
    <w:rsid w:val="00EA2D65"/>
    <w:rPr>
      <w:rFonts w:cs="Times New Roman"/>
    </w:rPr>
  </w:style>
  <w:style w:type="character" w:customStyle="1" w:styleId="c3c15">
    <w:name w:val="c3 c15"/>
    <w:rsid w:val="00EA2D65"/>
    <w:rPr>
      <w:rFonts w:cs="Times New Roman"/>
    </w:rPr>
  </w:style>
  <w:style w:type="paragraph" w:customStyle="1" w:styleId="c16c0c32">
    <w:name w:val="c16 c0 c32"/>
    <w:basedOn w:val="a"/>
    <w:rsid w:val="00EA2D65"/>
    <w:pPr>
      <w:spacing w:before="100" w:beforeAutospacing="1" w:after="100" w:afterAutospacing="1"/>
    </w:pPr>
    <w:rPr>
      <w:rFonts w:eastAsia="Times New Roman"/>
    </w:rPr>
  </w:style>
  <w:style w:type="character" w:customStyle="1" w:styleId="c20c3">
    <w:name w:val="c20 c3"/>
    <w:rsid w:val="00EA2D65"/>
    <w:rPr>
      <w:rFonts w:cs="Times New Roman"/>
    </w:rPr>
  </w:style>
  <w:style w:type="character" w:customStyle="1" w:styleId="c21c3">
    <w:name w:val="c21 c3"/>
    <w:rsid w:val="00EA2D65"/>
    <w:rPr>
      <w:rFonts w:cs="Times New Roman"/>
    </w:rPr>
  </w:style>
  <w:style w:type="paragraph" w:customStyle="1" w:styleId="c0">
    <w:name w:val="c0"/>
    <w:basedOn w:val="a"/>
    <w:rsid w:val="00EA2D65"/>
    <w:pPr>
      <w:spacing w:before="100" w:beforeAutospacing="1" w:after="100" w:afterAutospacing="1"/>
    </w:pPr>
    <w:rPr>
      <w:rFonts w:eastAsia="Times New Roman"/>
    </w:rPr>
  </w:style>
  <w:style w:type="paragraph" w:customStyle="1" w:styleId="c16c32c0">
    <w:name w:val="c16 c32 c0"/>
    <w:basedOn w:val="a"/>
    <w:rsid w:val="00EA2D65"/>
    <w:pPr>
      <w:spacing w:before="100" w:beforeAutospacing="1" w:after="100" w:afterAutospacing="1"/>
    </w:pPr>
    <w:rPr>
      <w:rFonts w:eastAsia="Times New Roman"/>
    </w:rPr>
  </w:style>
  <w:style w:type="paragraph" w:customStyle="1" w:styleId="c0c34">
    <w:name w:val="c0 c34"/>
    <w:basedOn w:val="a"/>
    <w:rsid w:val="00EA2D65"/>
    <w:pPr>
      <w:spacing w:before="100" w:beforeAutospacing="1" w:after="100" w:afterAutospacing="1"/>
    </w:pPr>
    <w:rPr>
      <w:rFonts w:eastAsia="Times New Roman"/>
    </w:rPr>
  </w:style>
  <w:style w:type="character" w:customStyle="1" w:styleId="c10">
    <w:name w:val="c10"/>
    <w:rsid w:val="00EA2D65"/>
    <w:rPr>
      <w:rFonts w:cs="Times New Roman"/>
    </w:rPr>
  </w:style>
  <w:style w:type="character" w:customStyle="1" w:styleId="c13">
    <w:name w:val="c13"/>
    <w:rsid w:val="00EA2D65"/>
    <w:rPr>
      <w:rFonts w:cs="Times New Roman"/>
    </w:rPr>
  </w:style>
  <w:style w:type="character" w:customStyle="1" w:styleId="c10c38">
    <w:name w:val="c10 c38"/>
    <w:rsid w:val="00EA2D65"/>
    <w:rPr>
      <w:rFonts w:cs="Times New Roman"/>
    </w:rPr>
  </w:style>
  <w:style w:type="character" w:customStyle="1" w:styleId="c13c20">
    <w:name w:val="c13 c20"/>
    <w:rsid w:val="00EA2D65"/>
    <w:rPr>
      <w:rFonts w:cs="Times New Roman"/>
    </w:rPr>
  </w:style>
  <w:style w:type="character" w:customStyle="1" w:styleId="c21c13">
    <w:name w:val="c21 c13"/>
    <w:rsid w:val="00EA2D65"/>
    <w:rPr>
      <w:rFonts w:cs="Times New Roman"/>
    </w:rPr>
  </w:style>
  <w:style w:type="paragraph" w:customStyle="1" w:styleId="c16c17c0">
    <w:name w:val="c16 c17 c0"/>
    <w:basedOn w:val="a"/>
    <w:rsid w:val="00EA2D65"/>
    <w:pPr>
      <w:spacing w:before="100" w:beforeAutospacing="1" w:after="100" w:afterAutospacing="1"/>
    </w:pPr>
    <w:rPr>
      <w:rFonts w:eastAsia="Times New Roman"/>
    </w:rPr>
  </w:style>
  <w:style w:type="character" w:customStyle="1" w:styleId="c20c13c33">
    <w:name w:val="c20 c13 c33"/>
    <w:rsid w:val="00EA2D65"/>
    <w:rPr>
      <w:rFonts w:cs="Times New Roman"/>
    </w:rPr>
  </w:style>
  <w:style w:type="paragraph" w:customStyle="1" w:styleId="c7c0">
    <w:name w:val="c7 c0"/>
    <w:basedOn w:val="a"/>
    <w:rsid w:val="00EA2D65"/>
    <w:pPr>
      <w:spacing w:before="100" w:beforeAutospacing="1" w:after="100" w:afterAutospacing="1"/>
    </w:pPr>
    <w:rPr>
      <w:rFonts w:eastAsia="Times New Roman"/>
    </w:rPr>
  </w:style>
  <w:style w:type="character" w:customStyle="1" w:styleId="c20c13">
    <w:name w:val="c20 c13"/>
    <w:rsid w:val="00EA2D65"/>
    <w:rPr>
      <w:rFonts w:cs="Times New Roman"/>
    </w:rPr>
  </w:style>
  <w:style w:type="paragraph" w:customStyle="1" w:styleId="c16c0c17">
    <w:name w:val="c16 c0 c17"/>
    <w:basedOn w:val="a"/>
    <w:rsid w:val="00EA2D65"/>
    <w:pPr>
      <w:spacing w:before="100" w:beforeAutospacing="1" w:after="100" w:afterAutospacing="1"/>
    </w:pPr>
    <w:rPr>
      <w:rFonts w:eastAsia="Times New Roman"/>
    </w:rPr>
  </w:style>
  <w:style w:type="paragraph" w:customStyle="1" w:styleId="c0c7">
    <w:name w:val="c0 c7"/>
    <w:basedOn w:val="a"/>
    <w:rsid w:val="00EA2D65"/>
    <w:pPr>
      <w:spacing w:before="100" w:beforeAutospacing="1" w:after="100" w:afterAutospacing="1"/>
    </w:pPr>
    <w:rPr>
      <w:rFonts w:eastAsia="Times New Roman"/>
    </w:rPr>
  </w:style>
  <w:style w:type="character" w:styleId="ac">
    <w:name w:val="Hyperlink"/>
    <w:rsid w:val="00EA2D65"/>
    <w:rPr>
      <w:color w:val="0000FF"/>
      <w:u w:val="single"/>
    </w:rPr>
  </w:style>
  <w:style w:type="paragraph" w:styleId="ad">
    <w:name w:val="List Paragraph"/>
    <w:basedOn w:val="a"/>
    <w:qFormat/>
    <w:rsid w:val="00EA2D65"/>
    <w:pPr>
      <w:spacing w:after="200" w:line="276" w:lineRule="auto"/>
      <w:ind w:left="720"/>
      <w:contextualSpacing/>
    </w:pPr>
    <w:rPr>
      <w:rFonts w:ascii="Calibri" w:hAnsi="Calibri"/>
      <w:sz w:val="22"/>
      <w:szCs w:val="22"/>
      <w:lang w:eastAsia="en-US"/>
    </w:rPr>
  </w:style>
  <w:style w:type="character" w:customStyle="1" w:styleId="articleseparator">
    <w:name w:val="article_separator"/>
    <w:basedOn w:val="a0"/>
    <w:rsid w:val="00EA2D65"/>
  </w:style>
  <w:style w:type="paragraph" w:customStyle="1" w:styleId="c14">
    <w:name w:val="c14"/>
    <w:basedOn w:val="a"/>
    <w:rsid w:val="00EA2D65"/>
    <w:pPr>
      <w:spacing w:before="100" w:beforeAutospacing="1" w:after="100" w:afterAutospacing="1"/>
    </w:pPr>
    <w:rPr>
      <w:rFonts w:eastAsia="Times New Roman"/>
      <w:lang/>
    </w:rPr>
  </w:style>
  <w:style w:type="character" w:customStyle="1" w:styleId="c1c8">
    <w:name w:val="c1 c8"/>
    <w:basedOn w:val="a0"/>
    <w:rsid w:val="00EA2D65"/>
  </w:style>
  <w:style w:type="paragraph" w:customStyle="1" w:styleId="c6">
    <w:name w:val="c6"/>
    <w:basedOn w:val="a"/>
    <w:rsid w:val="00EA2D65"/>
    <w:pPr>
      <w:spacing w:before="100" w:beforeAutospacing="1" w:after="100" w:afterAutospacing="1"/>
    </w:pPr>
    <w:rPr>
      <w:rFonts w:eastAsia="Times New Roman"/>
      <w:lang/>
    </w:rPr>
  </w:style>
  <w:style w:type="paragraph" w:customStyle="1" w:styleId="c6c35">
    <w:name w:val="c6 c35"/>
    <w:basedOn w:val="a"/>
    <w:rsid w:val="00EA2D65"/>
    <w:pPr>
      <w:spacing w:before="100" w:beforeAutospacing="1" w:after="100" w:afterAutospacing="1"/>
    </w:pPr>
    <w:rPr>
      <w:rFonts w:eastAsia="Times New Roman"/>
      <w:lang/>
    </w:rPr>
  </w:style>
  <w:style w:type="character" w:customStyle="1" w:styleId="c1c30">
    <w:name w:val="c1 c30"/>
    <w:basedOn w:val="a0"/>
    <w:rsid w:val="00EA2D65"/>
  </w:style>
  <w:style w:type="paragraph" w:customStyle="1" w:styleId="c14c26">
    <w:name w:val="c14 c26"/>
    <w:basedOn w:val="a"/>
    <w:rsid w:val="00EA2D65"/>
    <w:pPr>
      <w:spacing w:before="100" w:beforeAutospacing="1" w:after="100" w:afterAutospacing="1"/>
    </w:pPr>
    <w:rPr>
      <w:rFonts w:eastAsia="Times New Roman"/>
      <w:lang/>
    </w:rPr>
  </w:style>
  <w:style w:type="paragraph" w:customStyle="1" w:styleId="c18">
    <w:name w:val="c18"/>
    <w:basedOn w:val="a"/>
    <w:rsid w:val="00EA2D65"/>
    <w:pPr>
      <w:spacing w:before="100" w:beforeAutospacing="1" w:after="100" w:afterAutospacing="1"/>
    </w:pPr>
    <w:rPr>
      <w:rFonts w:eastAsia="Times New Roman"/>
      <w:lang/>
    </w:rPr>
  </w:style>
  <w:style w:type="paragraph" w:customStyle="1" w:styleId="c14c31">
    <w:name w:val="c14 c31"/>
    <w:basedOn w:val="a"/>
    <w:rsid w:val="00EA2D65"/>
    <w:pPr>
      <w:spacing w:before="100" w:beforeAutospacing="1" w:after="100" w:afterAutospacing="1"/>
    </w:pPr>
    <w:rPr>
      <w:rFonts w:eastAsia="Times New Roman"/>
      <w:lang/>
    </w:rPr>
  </w:style>
  <w:style w:type="character" w:customStyle="1" w:styleId="c0c8">
    <w:name w:val="c0 c8"/>
    <w:basedOn w:val="a0"/>
    <w:rsid w:val="00EA2D65"/>
  </w:style>
  <w:style w:type="paragraph" w:customStyle="1" w:styleId="c1c6">
    <w:name w:val="c1 c6"/>
    <w:basedOn w:val="a"/>
    <w:rsid w:val="00EA2D65"/>
    <w:pPr>
      <w:spacing w:before="100" w:beforeAutospacing="1" w:after="100" w:afterAutospacing="1"/>
    </w:pPr>
    <w:rPr>
      <w:rFonts w:eastAsia="Times New Roman"/>
      <w:lang/>
    </w:rPr>
  </w:style>
  <w:style w:type="character" w:customStyle="1" w:styleId="c0c5">
    <w:name w:val="c0 c5"/>
    <w:basedOn w:val="a0"/>
    <w:rsid w:val="00EA2D65"/>
  </w:style>
  <w:style w:type="paragraph" w:customStyle="1" w:styleId="c1c7">
    <w:name w:val="c1 c7"/>
    <w:basedOn w:val="a"/>
    <w:rsid w:val="00EA2D65"/>
    <w:pPr>
      <w:spacing w:before="100" w:beforeAutospacing="1" w:after="100" w:afterAutospacing="1"/>
    </w:pPr>
    <w:rPr>
      <w:rFonts w:eastAsia="Times New Roman"/>
      <w:lang/>
    </w:rPr>
  </w:style>
  <w:style w:type="paragraph" w:customStyle="1" w:styleId="ListParagraph">
    <w:name w:val="List Paragraph"/>
    <w:basedOn w:val="a"/>
    <w:rsid w:val="00EA2D65"/>
    <w:pPr>
      <w:spacing w:after="200" w:line="276" w:lineRule="auto"/>
      <w:ind w:left="720"/>
    </w:pPr>
    <w:rPr>
      <w:rFonts w:ascii="Calibri" w:eastAsia="Times New Roman" w:hAnsi="Calibri"/>
      <w:sz w:val="22"/>
      <w:szCs w:val="22"/>
      <w:lang w:eastAsia="en-US"/>
    </w:rPr>
  </w:style>
  <w:style w:type="paragraph" w:customStyle="1" w:styleId="c5c7">
    <w:name w:val="c5 c7"/>
    <w:basedOn w:val="a"/>
    <w:rsid w:val="00EA2D65"/>
    <w:pPr>
      <w:spacing w:before="100" w:beforeAutospacing="1" w:after="100" w:afterAutospacing="1"/>
    </w:pPr>
    <w:rPr>
      <w:rFonts w:eastAsia="Times New Roman"/>
      <w:lang/>
    </w:rPr>
  </w:style>
  <w:style w:type="character" w:customStyle="1" w:styleId="c2c4">
    <w:name w:val="c2 c4"/>
    <w:basedOn w:val="a0"/>
    <w:rsid w:val="00EA2D65"/>
  </w:style>
  <w:style w:type="paragraph" w:customStyle="1" w:styleId="c5">
    <w:name w:val="c5"/>
    <w:basedOn w:val="a"/>
    <w:rsid w:val="00EA2D65"/>
    <w:pPr>
      <w:spacing w:before="100" w:beforeAutospacing="1" w:after="100" w:afterAutospacing="1"/>
    </w:pPr>
    <w:rPr>
      <w:rFonts w:eastAsia="Times New Roman"/>
      <w:lang/>
    </w:rPr>
  </w:style>
  <w:style w:type="paragraph" w:customStyle="1" w:styleId="BodyText2">
    <w:name w:val="Body Text 2"/>
    <w:basedOn w:val="a"/>
    <w:rsid w:val="00EA2D65"/>
    <w:pPr>
      <w:tabs>
        <w:tab w:val="left" w:pos="8222"/>
      </w:tabs>
      <w:ind w:right="-1759"/>
    </w:pPr>
    <w:rPr>
      <w:rFonts w:eastAsia="Times New Roman"/>
      <w:sz w:val="28"/>
      <w:szCs w:val="20"/>
    </w:rPr>
  </w:style>
  <w:style w:type="paragraph" w:styleId="ae">
    <w:name w:val="header"/>
    <w:basedOn w:val="a"/>
    <w:rsid w:val="00EA2D65"/>
    <w:pPr>
      <w:tabs>
        <w:tab w:val="center" w:pos="4677"/>
        <w:tab w:val="right" w:pos="9355"/>
      </w:tabs>
    </w:pPr>
  </w:style>
  <w:style w:type="paragraph" w:customStyle="1" w:styleId="c2c7">
    <w:name w:val="c2 c7"/>
    <w:basedOn w:val="a"/>
    <w:rsid w:val="00EA2D65"/>
    <w:pPr>
      <w:spacing w:before="100" w:beforeAutospacing="1" w:after="100" w:afterAutospacing="1"/>
    </w:pPr>
    <w:rPr>
      <w:rFonts w:eastAsia="Times New Roman"/>
      <w:lang/>
    </w:rPr>
  </w:style>
  <w:style w:type="character" w:customStyle="1" w:styleId="c1c4">
    <w:name w:val="c1 c4"/>
    <w:basedOn w:val="a0"/>
    <w:rsid w:val="00EA2D65"/>
  </w:style>
  <w:style w:type="character" w:customStyle="1" w:styleId="c0c4c9">
    <w:name w:val="c0 c4 c9"/>
    <w:basedOn w:val="a0"/>
    <w:rsid w:val="00EA2D65"/>
  </w:style>
  <w:style w:type="character" w:customStyle="1" w:styleId="c1c10c4">
    <w:name w:val="c1 c10 c4"/>
    <w:basedOn w:val="a0"/>
    <w:rsid w:val="00EA2D65"/>
  </w:style>
  <w:style w:type="paragraph" w:customStyle="1" w:styleId="c2c11">
    <w:name w:val="c2 c11"/>
    <w:basedOn w:val="a"/>
    <w:rsid w:val="00EA2D65"/>
    <w:pPr>
      <w:spacing w:before="100" w:beforeAutospacing="1" w:after="100" w:afterAutospacing="1"/>
    </w:pPr>
    <w:rPr>
      <w:rFonts w:eastAsia="Times New Roman"/>
      <w:lang/>
    </w:rPr>
  </w:style>
  <w:style w:type="character" w:customStyle="1" w:styleId="c0c10c4">
    <w:name w:val="c0 c10 c4"/>
    <w:basedOn w:val="a0"/>
    <w:rsid w:val="00EA2D65"/>
  </w:style>
  <w:style w:type="character" w:customStyle="1" w:styleId="c0c9c4">
    <w:name w:val="c0 c9 c4"/>
    <w:basedOn w:val="a0"/>
    <w:rsid w:val="00EA2D65"/>
  </w:style>
  <w:style w:type="paragraph" w:customStyle="1" w:styleId="c5c6">
    <w:name w:val="c5 c6"/>
    <w:basedOn w:val="a"/>
    <w:rsid w:val="00EA2D65"/>
    <w:pPr>
      <w:spacing w:before="100" w:beforeAutospacing="1" w:after="100" w:afterAutospacing="1"/>
    </w:pPr>
    <w:rPr>
      <w:rFonts w:eastAsia="Times New Roman"/>
      <w:lang/>
    </w:rPr>
  </w:style>
  <w:style w:type="character" w:customStyle="1" w:styleId="c3c4">
    <w:name w:val="c3 c4"/>
    <w:basedOn w:val="a0"/>
    <w:rsid w:val="00EA2D65"/>
  </w:style>
  <w:style w:type="character" w:customStyle="1" w:styleId="c3c4c19">
    <w:name w:val="c3 c4 c19"/>
    <w:basedOn w:val="a0"/>
    <w:rsid w:val="00EA2D65"/>
  </w:style>
  <w:style w:type="paragraph" w:customStyle="1" w:styleId="c7">
    <w:name w:val="c7"/>
    <w:basedOn w:val="a"/>
    <w:rsid w:val="00EA2D65"/>
    <w:pPr>
      <w:spacing w:before="100" w:beforeAutospacing="1" w:after="100" w:afterAutospacing="1"/>
    </w:pPr>
    <w:rPr>
      <w:rFonts w:eastAsia="Times New Roman"/>
      <w:lang/>
    </w:rPr>
  </w:style>
  <w:style w:type="paragraph" w:customStyle="1" w:styleId="c7c11">
    <w:name w:val="c7 c11"/>
    <w:basedOn w:val="a"/>
    <w:rsid w:val="00EA2D65"/>
    <w:pPr>
      <w:spacing w:before="100" w:beforeAutospacing="1" w:after="100" w:afterAutospacing="1"/>
    </w:pPr>
    <w:rPr>
      <w:rFonts w:eastAsia="Times New Roman"/>
      <w:lang/>
    </w:rPr>
  </w:style>
  <w:style w:type="paragraph" w:customStyle="1" w:styleId="c7c16">
    <w:name w:val="c7 c16"/>
    <w:basedOn w:val="a"/>
    <w:rsid w:val="00EA2D65"/>
    <w:pPr>
      <w:spacing w:before="100" w:beforeAutospacing="1" w:after="100" w:afterAutospacing="1"/>
    </w:pPr>
    <w:rPr>
      <w:rFonts w:eastAsia="Times New Roman"/>
      <w:lang/>
    </w:rPr>
  </w:style>
  <w:style w:type="paragraph" w:customStyle="1" w:styleId="c7c17">
    <w:name w:val="c7 c17"/>
    <w:basedOn w:val="a"/>
    <w:rsid w:val="00EA2D65"/>
    <w:pPr>
      <w:spacing w:before="100" w:beforeAutospacing="1" w:after="100" w:afterAutospacing="1"/>
    </w:pPr>
    <w:rPr>
      <w:rFonts w:eastAsia="Times New Roman"/>
      <w:lang/>
    </w:rPr>
  </w:style>
  <w:style w:type="paragraph" w:customStyle="1" w:styleId="c11c5">
    <w:name w:val="c11 c5"/>
    <w:basedOn w:val="a"/>
    <w:rsid w:val="00EA2D65"/>
    <w:pPr>
      <w:spacing w:before="100" w:beforeAutospacing="1" w:after="100" w:afterAutospacing="1"/>
    </w:pPr>
    <w:rPr>
      <w:rFonts w:eastAsia="Times New Roman"/>
      <w:lang/>
    </w:rPr>
  </w:style>
  <w:style w:type="character" w:customStyle="1" w:styleId="c0c4">
    <w:name w:val="c0 c4"/>
    <w:basedOn w:val="a0"/>
    <w:rsid w:val="00EA2D65"/>
  </w:style>
  <w:style w:type="paragraph" w:customStyle="1" w:styleId="c5c11">
    <w:name w:val="c5 c11"/>
    <w:basedOn w:val="a"/>
    <w:rsid w:val="00EA2D65"/>
    <w:pPr>
      <w:spacing w:before="100" w:beforeAutospacing="1" w:after="100" w:afterAutospacing="1"/>
    </w:pPr>
    <w:rPr>
      <w:rFonts w:eastAsia="Times New Roman"/>
      <w:lang/>
    </w:rPr>
  </w:style>
  <w:style w:type="character" w:customStyle="1" w:styleId="c0c13c4">
    <w:name w:val="c0 c13 c4"/>
    <w:basedOn w:val="a0"/>
    <w:rsid w:val="00EA2D65"/>
  </w:style>
  <w:style w:type="character" w:customStyle="1" w:styleId="c0c4c13">
    <w:name w:val="c0 c4 c13"/>
    <w:basedOn w:val="a0"/>
    <w:rsid w:val="00EA2D65"/>
  </w:style>
  <w:style w:type="paragraph" w:customStyle="1" w:styleId="c44c29c99">
    <w:name w:val="c44 c29 c99"/>
    <w:basedOn w:val="a"/>
    <w:rsid w:val="00EA2D65"/>
    <w:pPr>
      <w:spacing w:before="100" w:beforeAutospacing="1" w:after="100" w:afterAutospacing="1"/>
    </w:pPr>
    <w:rPr>
      <w:rFonts w:eastAsia="Times New Roman"/>
      <w:lang/>
    </w:rPr>
  </w:style>
  <w:style w:type="character" w:customStyle="1" w:styleId="c8c4">
    <w:name w:val="c8 c4"/>
    <w:basedOn w:val="a0"/>
    <w:rsid w:val="00EA2D65"/>
  </w:style>
  <w:style w:type="paragraph" w:customStyle="1" w:styleId="c44c99c29">
    <w:name w:val="c44 c99 c29"/>
    <w:basedOn w:val="a"/>
    <w:rsid w:val="00EA2D65"/>
    <w:pPr>
      <w:spacing w:before="100" w:beforeAutospacing="1" w:after="100" w:afterAutospacing="1"/>
    </w:pPr>
    <w:rPr>
      <w:rFonts w:eastAsia="Times New Roman"/>
      <w:lang/>
    </w:rPr>
  </w:style>
  <w:style w:type="paragraph" w:customStyle="1" w:styleId="c29c44">
    <w:name w:val="c29 c44"/>
    <w:basedOn w:val="a"/>
    <w:rsid w:val="00EA2D65"/>
    <w:pPr>
      <w:spacing w:before="100" w:beforeAutospacing="1" w:after="100" w:afterAutospacing="1"/>
    </w:pPr>
    <w:rPr>
      <w:rFonts w:eastAsia="Times New Roman"/>
      <w:lang/>
    </w:rPr>
  </w:style>
  <w:style w:type="paragraph" w:customStyle="1" w:styleId="c44c29">
    <w:name w:val="c44 c29"/>
    <w:basedOn w:val="a"/>
    <w:rsid w:val="00EA2D65"/>
    <w:pPr>
      <w:spacing w:before="100" w:beforeAutospacing="1" w:after="100" w:afterAutospacing="1"/>
    </w:pPr>
    <w:rPr>
      <w:rFonts w:eastAsia="Times New Roman"/>
      <w:lang/>
    </w:rPr>
  </w:style>
  <w:style w:type="character" w:customStyle="1" w:styleId="butback">
    <w:name w:val="butback"/>
    <w:basedOn w:val="a0"/>
    <w:rsid w:val="00EA2D65"/>
  </w:style>
  <w:style w:type="character" w:customStyle="1" w:styleId="submenu-table">
    <w:name w:val="submenu-table"/>
    <w:basedOn w:val="a0"/>
    <w:rsid w:val="00EA2D65"/>
  </w:style>
  <w:style w:type="paragraph" w:styleId="af">
    <w:name w:val="Balloon Text"/>
    <w:basedOn w:val="a"/>
    <w:link w:val="af0"/>
    <w:rsid w:val="006E77E9"/>
    <w:rPr>
      <w:rFonts w:ascii="Segoe UI" w:hAnsi="Segoe UI"/>
      <w:sz w:val="18"/>
      <w:szCs w:val="18"/>
      <w:lang/>
    </w:rPr>
  </w:style>
  <w:style w:type="character" w:customStyle="1" w:styleId="af0">
    <w:name w:val="Текст выноски Знак"/>
    <w:link w:val="af"/>
    <w:rsid w:val="006E77E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17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2014-11-12T20:31:00Z</cp:lastPrinted>
  <dcterms:created xsi:type="dcterms:W3CDTF">2016-06-29T16:08:00Z</dcterms:created>
  <dcterms:modified xsi:type="dcterms:W3CDTF">2016-06-29T16:08:00Z</dcterms:modified>
</cp:coreProperties>
</file>