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4A" w:rsidRPr="001E4715" w:rsidRDefault="00855C4A" w:rsidP="00855C4A">
      <w:pPr>
        <w:jc w:val="center"/>
        <w:rPr>
          <w:b/>
          <w:sz w:val="32"/>
          <w:szCs w:val="32"/>
        </w:rPr>
      </w:pPr>
      <w:r w:rsidRPr="001E4715">
        <w:rPr>
          <w:b/>
          <w:sz w:val="32"/>
          <w:szCs w:val="32"/>
        </w:rPr>
        <w:t>Муниципальное общеобразовательное учреждение</w:t>
      </w:r>
    </w:p>
    <w:p w:rsidR="00855C4A" w:rsidRDefault="00855C4A" w:rsidP="00855C4A">
      <w:pPr>
        <w:jc w:val="center"/>
        <w:rPr>
          <w:b/>
          <w:sz w:val="32"/>
          <w:szCs w:val="32"/>
        </w:rPr>
      </w:pPr>
      <w:r w:rsidRPr="001E4715">
        <w:rPr>
          <w:b/>
          <w:sz w:val="32"/>
          <w:szCs w:val="32"/>
        </w:rPr>
        <w:t>«Кузнеченская средняя общеобразовательная школа»</w:t>
      </w:r>
    </w:p>
    <w:p w:rsidR="00855C4A" w:rsidRDefault="00855C4A" w:rsidP="00855C4A">
      <w:pPr>
        <w:rPr>
          <w:b/>
          <w:sz w:val="32"/>
          <w:szCs w:val="32"/>
        </w:rPr>
      </w:pPr>
    </w:p>
    <w:p w:rsidR="00855C4A" w:rsidRDefault="00855C4A" w:rsidP="00855C4A">
      <w:r w:rsidRPr="00E24DDC">
        <w:t xml:space="preserve"> Рассмотрено</w:t>
      </w:r>
      <w:r>
        <w:t xml:space="preserve">                                       Согласовано</w:t>
      </w:r>
      <w:proofErr w:type="gramStart"/>
      <w:r>
        <w:t xml:space="preserve">                              У</w:t>
      </w:r>
      <w:proofErr w:type="gramEnd"/>
      <w:r>
        <w:t>тверждаю</w:t>
      </w:r>
    </w:p>
    <w:p w:rsidR="00855C4A" w:rsidRDefault="00855C4A" w:rsidP="00855C4A"/>
    <w:p w:rsidR="00855C4A" w:rsidRDefault="00855C4A" w:rsidP="00855C4A">
      <w:r>
        <w:t>на заседании МО                                зам</w:t>
      </w:r>
      <w:proofErr w:type="gramStart"/>
      <w:r>
        <w:t>.д</w:t>
      </w:r>
      <w:proofErr w:type="gramEnd"/>
      <w:r>
        <w:t>иректор по ВР                  Директор МОУ</w:t>
      </w:r>
    </w:p>
    <w:p w:rsidR="00855C4A" w:rsidRDefault="00855C4A" w:rsidP="00855C4A">
      <w:r>
        <w:t xml:space="preserve">протокол №____                                 Д.Б. </w:t>
      </w:r>
      <w:proofErr w:type="spellStart"/>
      <w:r>
        <w:t>Фельдчагов</w:t>
      </w:r>
      <w:proofErr w:type="spellEnd"/>
      <w:r>
        <w:t xml:space="preserve">                      «Кузнеченская СОШ»  </w:t>
      </w:r>
    </w:p>
    <w:p w:rsidR="00855C4A" w:rsidRDefault="00855C4A" w:rsidP="00855C4A">
      <w:r>
        <w:t>руководитель МО                                                                                  Приказ № _____</w:t>
      </w:r>
    </w:p>
    <w:p w:rsidR="00855C4A" w:rsidRPr="00E24DDC" w:rsidRDefault="00855C4A" w:rsidP="00855C4A">
      <w:r>
        <w:t xml:space="preserve">______Г.С. Комарова                                                                            от «____» ______2015г.                </w:t>
      </w: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Default="00855C4A" w:rsidP="00855C4A">
      <w:pPr>
        <w:rPr>
          <w:sz w:val="20"/>
          <w:szCs w:val="20"/>
        </w:rPr>
      </w:pPr>
    </w:p>
    <w:p w:rsidR="00855C4A" w:rsidRPr="008B769B" w:rsidRDefault="00855C4A" w:rsidP="00855C4A">
      <w:pPr>
        <w:jc w:val="center"/>
        <w:rPr>
          <w:b/>
          <w:sz w:val="32"/>
          <w:szCs w:val="32"/>
        </w:rPr>
      </w:pPr>
      <w:r w:rsidRPr="008B769B">
        <w:rPr>
          <w:b/>
          <w:sz w:val="32"/>
          <w:szCs w:val="32"/>
        </w:rPr>
        <w:t>Дополнительная общеобразовательная программа</w:t>
      </w:r>
    </w:p>
    <w:p w:rsidR="00855C4A" w:rsidRPr="008B769B" w:rsidRDefault="00855C4A" w:rsidP="00855C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физкультурно-оздоровительной </w:t>
      </w:r>
      <w:r w:rsidRPr="008B769B">
        <w:rPr>
          <w:b/>
          <w:sz w:val="32"/>
          <w:szCs w:val="32"/>
        </w:rPr>
        <w:t>направленности</w:t>
      </w:r>
    </w:p>
    <w:p w:rsidR="00855C4A" w:rsidRDefault="00855C4A" w:rsidP="00855C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«Баскетбол»</w:t>
      </w:r>
    </w:p>
    <w:p w:rsidR="00855C4A" w:rsidRDefault="00855C4A" w:rsidP="00855C4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855C4A" w:rsidRDefault="00855C4A" w:rsidP="00855C4A">
      <w:pPr>
        <w:jc w:val="center"/>
        <w:rPr>
          <w:b/>
          <w:sz w:val="28"/>
          <w:szCs w:val="28"/>
        </w:rPr>
      </w:pPr>
    </w:p>
    <w:p w:rsidR="00855C4A" w:rsidRDefault="00855C4A" w:rsidP="00855C4A">
      <w:pPr>
        <w:jc w:val="center"/>
        <w:rPr>
          <w:b/>
          <w:sz w:val="28"/>
          <w:szCs w:val="28"/>
        </w:rPr>
      </w:pPr>
    </w:p>
    <w:p w:rsidR="00855C4A" w:rsidRDefault="00855C4A" w:rsidP="00855C4A">
      <w:pPr>
        <w:jc w:val="center"/>
        <w:rPr>
          <w:b/>
          <w:sz w:val="28"/>
          <w:szCs w:val="28"/>
        </w:rPr>
      </w:pPr>
    </w:p>
    <w:p w:rsidR="00855C4A" w:rsidRDefault="00855C4A" w:rsidP="00855C4A">
      <w:pPr>
        <w:jc w:val="center"/>
        <w:rPr>
          <w:b/>
          <w:sz w:val="28"/>
          <w:szCs w:val="28"/>
        </w:rPr>
      </w:pPr>
    </w:p>
    <w:p w:rsidR="00855C4A" w:rsidRDefault="00855C4A" w:rsidP="00855C4A">
      <w:pPr>
        <w:jc w:val="center"/>
        <w:rPr>
          <w:b/>
          <w:sz w:val="28"/>
          <w:szCs w:val="28"/>
        </w:rPr>
      </w:pPr>
    </w:p>
    <w:p w:rsidR="00855C4A" w:rsidRDefault="00855C4A" w:rsidP="00855C4A">
      <w:pPr>
        <w:jc w:val="center"/>
        <w:rPr>
          <w:b/>
          <w:sz w:val="28"/>
          <w:szCs w:val="28"/>
        </w:rPr>
      </w:pPr>
    </w:p>
    <w:p w:rsidR="00855C4A" w:rsidRDefault="00855C4A" w:rsidP="00855C4A">
      <w:pPr>
        <w:jc w:val="center"/>
        <w:rPr>
          <w:b/>
          <w:sz w:val="28"/>
          <w:szCs w:val="28"/>
        </w:rPr>
      </w:pPr>
    </w:p>
    <w:p w:rsidR="00855C4A" w:rsidRDefault="00855C4A" w:rsidP="00855C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855C4A" w:rsidRDefault="00855C4A" w:rsidP="00855C4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855C4A" w:rsidRDefault="00855C4A" w:rsidP="00855C4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С.Е.Зикункова</w:t>
      </w:r>
      <w:proofErr w:type="spellEnd"/>
    </w:p>
    <w:p w:rsidR="00855C4A" w:rsidRDefault="00855C4A" w:rsidP="00855C4A">
      <w:pPr>
        <w:jc w:val="right"/>
        <w:rPr>
          <w:sz w:val="28"/>
          <w:szCs w:val="28"/>
        </w:rPr>
      </w:pPr>
    </w:p>
    <w:p w:rsidR="00855C4A" w:rsidRDefault="00855C4A" w:rsidP="00855C4A">
      <w:pPr>
        <w:jc w:val="right"/>
        <w:rPr>
          <w:sz w:val="28"/>
          <w:szCs w:val="28"/>
        </w:rPr>
      </w:pPr>
    </w:p>
    <w:p w:rsidR="00855C4A" w:rsidRDefault="00855C4A" w:rsidP="00855C4A">
      <w:pPr>
        <w:jc w:val="right"/>
        <w:rPr>
          <w:sz w:val="28"/>
          <w:szCs w:val="28"/>
        </w:rPr>
      </w:pPr>
    </w:p>
    <w:p w:rsidR="00855C4A" w:rsidRDefault="00855C4A" w:rsidP="00855C4A">
      <w:pPr>
        <w:jc w:val="right"/>
        <w:rPr>
          <w:sz w:val="28"/>
          <w:szCs w:val="28"/>
        </w:rPr>
      </w:pPr>
    </w:p>
    <w:p w:rsidR="00855C4A" w:rsidRDefault="00855C4A" w:rsidP="00855C4A">
      <w:pPr>
        <w:jc w:val="right"/>
        <w:rPr>
          <w:sz w:val="28"/>
          <w:szCs w:val="28"/>
        </w:rPr>
      </w:pPr>
    </w:p>
    <w:p w:rsidR="00855C4A" w:rsidRDefault="00855C4A" w:rsidP="00855C4A">
      <w:pPr>
        <w:jc w:val="right"/>
        <w:rPr>
          <w:sz w:val="28"/>
          <w:szCs w:val="28"/>
        </w:rPr>
      </w:pPr>
    </w:p>
    <w:p w:rsidR="00855C4A" w:rsidRDefault="00855C4A" w:rsidP="00855C4A">
      <w:pPr>
        <w:jc w:val="right"/>
        <w:rPr>
          <w:sz w:val="28"/>
          <w:szCs w:val="28"/>
        </w:rPr>
      </w:pPr>
    </w:p>
    <w:p w:rsidR="00855C4A" w:rsidRDefault="00855C4A" w:rsidP="00855C4A">
      <w:pPr>
        <w:jc w:val="right"/>
        <w:rPr>
          <w:sz w:val="28"/>
          <w:szCs w:val="28"/>
        </w:rPr>
      </w:pPr>
    </w:p>
    <w:p w:rsidR="00855C4A" w:rsidRDefault="00855C4A" w:rsidP="00855C4A">
      <w:pPr>
        <w:jc w:val="right"/>
        <w:rPr>
          <w:sz w:val="28"/>
          <w:szCs w:val="28"/>
        </w:rPr>
      </w:pPr>
    </w:p>
    <w:p w:rsidR="00855C4A" w:rsidRDefault="00855C4A" w:rsidP="00855C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узнечное</w:t>
      </w:r>
      <w:proofErr w:type="spellEnd"/>
    </w:p>
    <w:p w:rsidR="00855C4A" w:rsidRPr="008B769B" w:rsidRDefault="00855C4A" w:rsidP="00855C4A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855C4A" w:rsidRDefault="00855C4A" w:rsidP="004571B0">
      <w:pPr>
        <w:pStyle w:val="2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</w:p>
    <w:p w:rsidR="00C32CE6" w:rsidRPr="004571B0" w:rsidRDefault="004571B0" w:rsidP="004571B0">
      <w:pPr>
        <w:pStyle w:val="2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4571B0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lastRenderedPageBreak/>
        <w:t>Пояснительная записка.</w:t>
      </w:r>
    </w:p>
    <w:p w:rsidR="000E4F93" w:rsidRPr="00500270" w:rsidRDefault="00735225" w:rsidP="000E4F93">
      <w:pPr>
        <w:tabs>
          <w:tab w:val="left" w:pos="9355"/>
        </w:tabs>
        <w:ind w:right="-1"/>
        <w:jc w:val="both"/>
      </w:pPr>
      <w:r w:rsidRPr="00500270">
        <w:t xml:space="preserve">      Физкультурно-спортивной деятельности отводится особая роль в решении проблемы социальной адаптации школьников. Спорт, в частности на уроках в школе и во внеурочных формах занятий, включает учащихся во множество социальных отношений с учениками других классов и возрастов, создает возможность формирования запаса социально одобренных моделей поведения в школьной среде. </w:t>
      </w:r>
    </w:p>
    <w:p w:rsidR="00C32CE6" w:rsidRPr="00500270" w:rsidRDefault="00C32CE6" w:rsidP="000E4F93">
      <w:pPr>
        <w:tabs>
          <w:tab w:val="left" w:pos="9355"/>
        </w:tabs>
        <w:ind w:right="-1" w:firstLine="426"/>
        <w:jc w:val="both"/>
      </w:pPr>
      <w:r w:rsidRPr="00500270">
        <w:t xml:space="preserve">Данная программа призвана обеспечить направление дополнительного физкультурного образования учащихся с использованием способов двигательной деятельности из раздела «баскетбол». </w:t>
      </w:r>
    </w:p>
    <w:p w:rsidR="00913FBC" w:rsidRPr="00500270" w:rsidRDefault="00913FBC" w:rsidP="00913FBC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В процессе реализации данной  программы предполагается решение следующих задач:</w:t>
      </w:r>
    </w:p>
    <w:p w:rsidR="00913FBC" w:rsidRPr="00500270" w:rsidRDefault="00913FBC" w:rsidP="00913FBC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мотивирование школьников к участию в спортивно-оздоровительной деятельности;</w:t>
      </w:r>
    </w:p>
    <w:p w:rsidR="00913FBC" w:rsidRPr="00500270" w:rsidRDefault="00913FBC" w:rsidP="00913FBC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обучение способам овладения различными элементами спортивно-оздоровительной деятельности;</w:t>
      </w:r>
    </w:p>
    <w:p w:rsidR="000E4F93" w:rsidRPr="00500270" w:rsidRDefault="00913FBC" w:rsidP="00C32CE6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:rsidR="00C32CE6" w:rsidRPr="00500270" w:rsidRDefault="00C32CE6" w:rsidP="000E4F93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</w:t>
      </w:r>
      <w:r w:rsidR="00A40659" w:rsidRPr="00500270">
        <w:rPr>
          <w:rFonts w:ascii="Times New Roman" w:hAnsi="Times New Roman" w:cs="Times New Roman"/>
          <w:sz w:val="24"/>
          <w:szCs w:val="24"/>
        </w:rPr>
        <w:t>внеурочной</w:t>
      </w:r>
      <w:r w:rsidRPr="00500270">
        <w:rPr>
          <w:rFonts w:ascii="Times New Roman" w:hAnsi="Times New Roman" w:cs="Times New Roman"/>
          <w:sz w:val="24"/>
          <w:szCs w:val="24"/>
        </w:rPr>
        <w:t xml:space="preserve"> работы в общеобразовательном учреждении. 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праздники.</w:t>
      </w:r>
    </w:p>
    <w:p w:rsidR="00C32CE6" w:rsidRPr="00500270" w:rsidRDefault="00C32CE6" w:rsidP="000E4F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  <w:u w:val="single"/>
        </w:rPr>
        <w:t>Цель занятий</w:t>
      </w:r>
      <w:r w:rsidRPr="00500270">
        <w:rPr>
          <w:rFonts w:ascii="Times New Roman" w:hAnsi="Times New Roman" w:cs="Times New Roman"/>
          <w:sz w:val="24"/>
          <w:szCs w:val="24"/>
        </w:rPr>
        <w:t xml:space="preserve"> – формирование физической культуры занимающихся.</w:t>
      </w:r>
    </w:p>
    <w:p w:rsidR="00C32CE6" w:rsidRPr="00500270" w:rsidRDefault="00C32CE6" w:rsidP="000E4F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  <w:u w:val="single"/>
        </w:rPr>
        <w:t>Задачи работы</w:t>
      </w:r>
      <w:r w:rsidRPr="00500270">
        <w:rPr>
          <w:rFonts w:ascii="Times New Roman" w:hAnsi="Times New Roman" w:cs="Times New Roman"/>
          <w:sz w:val="24"/>
          <w:szCs w:val="24"/>
        </w:rPr>
        <w:t>:</w:t>
      </w:r>
    </w:p>
    <w:p w:rsidR="00C32CE6" w:rsidRPr="00500270" w:rsidRDefault="00C32CE6" w:rsidP="00C32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C32CE6" w:rsidRPr="00500270" w:rsidRDefault="00C32CE6" w:rsidP="00C32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совершенствование функциональных возможностей организма;</w:t>
      </w:r>
    </w:p>
    <w:p w:rsidR="00C32CE6" w:rsidRPr="00500270" w:rsidRDefault="00C32CE6" w:rsidP="00C32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формирование позитивной психологии общения и коллективного взаимодействия;</w:t>
      </w:r>
    </w:p>
    <w:p w:rsidR="00C32CE6" w:rsidRPr="00500270" w:rsidRDefault="00C32CE6" w:rsidP="000E4F93">
      <w:pPr>
        <w:pStyle w:val="a3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формирование умений в организации и судействе спортивной игры «баскетбол».</w:t>
      </w:r>
    </w:p>
    <w:p w:rsidR="00913FBC" w:rsidRPr="00500270" w:rsidRDefault="00913FBC" w:rsidP="000E4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Большое место  во всестороннем  физическом развитии школьников занимают спортивные упражнения, подвижные игры с мячом.</w:t>
      </w:r>
    </w:p>
    <w:p w:rsidR="00913FBC" w:rsidRPr="00500270" w:rsidRDefault="00913FBC" w:rsidP="00913F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В играх и действиях с мячом совершенствуются навыки большинства основных движений. Игры с мячом – это своеобразная комплексная гимнастика. В ходе их   школьники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учащихся умений самостоятельно применять  движения в зависимости от условий игры. </w:t>
      </w:r>
    </w:p>
    <w:p w:rsidR="00913FBC" w:rsidRPr="00500270" w:rsidRDefault="00913FBC" w:rsidP="00913F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Упражнения и игры с мячом при соответствующей организации их проведения благоприятно влияют на работоспособность ребенка.  Упражнения с мячами различного   веса и диаметра развивают не только крупные, но и мелкие мышцы обеих рук, увеличивают подвижность суставов пальцев и кистей. При ловле и бросании мяча ребенок действует обеими руками. Это способствует гармоничному развитию центральной нервной системы и всего организма.</w:t>
      </w:r>
    </w:p>
    <w:p w:rsidR="00913FBC" w:rsidRPr="00500270" w:rsidRDefault="00913FBC" w:rsidP="00913F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913FBC" w:rsidRPr="00500270" w:rsidRDefault="00913FBC" w:rsidP="00913F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программе «баскетбол» предполагает проведение игр, спортивных конкурсов и состязаний на площадках и в спортивном зале, используя разный спортивный инвентарь, мячи различного диаметра, кегли, фишки, ориентиры и др. </w:t>
      </w:r>
    </w:p>
    <w:p w:rsidR="000E4F93" w:rsidRPr="00500270" w:rsidRDefault="00C32CE6" w:rsidP="000E4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рассчитано на систему двухразовых занятий в неделю продолжительностью 60 минут.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</w:t>
      </w:r>
      <w:proofErr w:type="gramStart"/>
      <w:r w:rsidRPr="0050027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00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27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00270">
        <w:rPr>
          <w:rFonts w:ascii="Times New Roman" w:hAnsi="Times New Roman" w:cs="Times New Roman"/>
          <w:sz w:val="24"/>
          <w:szCs w:val="24"/>
        </w:rPr>
        <w:t xml:space="preserve">. Содержание программы структурировано по видам спортивной подготовки: теоретической, физической, технической и тактической. </w:t>
      </w:r>
    </w:p>
    <w:p w:rsidR="000E4F93" w:rsidRPr="00500270" w:rsidRDefault="00C32CE6" w:rsidP="000E4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Кроме того, в программе представлены контрольные тесты для </w:t>
      </w:r>
      <w:proofErr w:type="gramStart"/>
      <w:r w:rsidRPr="00500270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500270">
        <w:rPr>
          <w:rFonts w:ascii="Times New Roman" w:hAnsi="Times New Roman" w:cs="Times New Roman"/>
          <w:sz w:val="24"/>
          <w:szCs w:val="24"/>
        </w:rPr>
        <w:t xml:space="preserve"> по физической и технической подготовленности, а также методическое обеспечение и литература. Содержание видов спортивной </w:t>
      </w:r>
      <w:proofErr w:type="gramStart"/>
      <w:r w:rsidRPr="00500270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00270">
        <w:rPr>
          <w:rFonts w:ascii="Times New Roman" w:hAnsi="Times New Roman" w:cs="Times New Roman"/>
          <w:sz w:val="24"/>
          <w:szCs w:val="24"/>
        </w:rPr>
        <w:t xml:space="preserve"> определено исходя из содержания примерной федеральной программы (Матвеев А.П., 2005)</w:t>
      </w:r>
      <w:r w:rsidR="00A20E09" w:rsidRPr="00500270">
        <w:rPr>
          <w:rFonts w:ascii="Times New Roman" w:hAnsi="Times New Roman" w:cs="Times New Roman"/>
          <w:sz w:val="24"/>
          <w:szCs w:val="24"/>
        </w:rPr>
        <w:t xml:space="preserve"> и  комплексной программы физического воспитания учащихся </w:t>
      </w:r>
      <w:r w:rsidR="00A20E09" w:rsidRPr="005002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0E09" w:rsidRPr="00500270">
        <w:rPr>
          <w:rFonts w:ascii="Times New Roman" w:hAnsi="Times New Roman" w:cs="Times New Roman"/>
          <w:sz w:val="24"/>
          <w:szCs w:val="24"/>
        </w:rPr>
        <w:t>-</w:t>
      </w:r>
      <w:r w:rsidR="00A20E09" w:rsidRPr="0050027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20E09" w:rsidRPr="00500270">
        <w:rPr>
          <w:rFonts w:ascii="Times New Roman" w:hAnsi="Times New Roman" w:cs="Times New Roman"/>
          <w:sz w:val="24"/>
          <w:szCs w:val="24"/>
        </w:rPr>
        <w:t xml:space="preserve"> классов (В.И.Лях, Л.</w:t>
      </w:r>
      <w:r w:rsidR="007740D0" w:rsidRPr="00500270">
        <w:rPr>
          <w:rFonts w:ascii="Times New Roman" w:hAnsi="Times New Roman" w:cs="Times New Roman"/>
          <w:sz w:val="24"/>
          <w:szCs w:val="24"/>
        </w:rPr>
        <w:t>А</w:t>
      </w:r>
      <w:r w:rsidR="00A20E09" w:rsidRPr="00500270">
        <w:rPr>
          <w:rFonts w:ascii="Times New Roman" w:hAnsi="Times New Roman" w:cs="Times New Roman"/>
          <w:sz w:val="24"/>
          <w:szCs w:val="24"/>
        </w:rPr>
        <w:t>.Зданевич</w:t>
      </w:r>
      <w:r w:rsidR="007740D0" w:rsidRPr="00500270">
        <w:rPr>
          <w:rFonts w:ascii="Times New Roman" w:hAnsi="Times New Roman" w:cs="Times New Roman"/>
          <w:sz w:val="24"/>
          <w:szCs w:val="24"/>
        </w:rPr>
        <w:t>,</w:t>
      </w:r>
      <w:r w:rsidR="00500270" w:rsidRPr="00500270">
        <w:rPr>
          <w:rFonts w:ascii="Times New Roman" w:hAnsi="Times New Roman" w:cs="Times New Roman"/>
          <w:sz w:val="24"/>
          <w:szCs w:val="24"/>
        </w:rPr>
        <w:t xml:space="preserve"> «Просвещение». </w:t>
      </w:r>
      <w:proofErr w:type="gramStart"/>
      <w:r w:rsidR="00500270" w:rsidRPr="00500270">
        <w:rPr>
          <w:rFonts w:ascii="Times New Roman" w:hAnsi="Times New Roman" w:cs="Times New Roman"/>
          <w:sz w:val="24"/>
          <w:szCs w:val="24"/>
        </w:rPr>
        <w:t>М. 2010</w:t>
      </w:r>
      <w:r w:rsidR="007740D0" w:rsidRPr="00500270">
        <w:rPr>
          <w:rFonts w:ascii="Times New Roman" w:hAnsi="Times New Roman" w:cs="Times New Roman"/>
          <w:sz w:val="24"/>
          <w:szCs w:val="24"/>
        </w:rPr>
        <w:t>)</w:t>
      </w:r>
      <w:r w:rsidR="00A20E09" w:rsidRPr="005002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0270">
        <w:rPr>
          <w:rFonts w:ascii="Times New Roman" w:hAnsi="Times New Roman" w:cs="Times New Roman"/>
          <w:sz w:val="24"/>
          <w:szCs w:val="24"/>
        </w:rPr>
        <w:t xml:space="preserve"> При этом большое внимание уделяется упражнениям специальной физической подготовки баскетболиста и тактико-техническим действиям баскетболиста. </w:t>
      </w:r>
    </w:p>
    <w:p w:rsidR="000E4F93" w:rsidRPr="00500270" w:rsidRDefault="00C32CE6" w:rsidP="000E4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C32CE6" w:rsidRPr="00500270" w:rsidRDefault="00C32CE6" w:rsidP="000E4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Распределение учебного времени по реализации видов подготовки в процессе занятий школьной секции по баскетболу для учащихся 5–9-х классов представлено в примерном учебном плане.</w:t>
      </w:r>
    </w:p>
    <w:p w:rsidR="00C32CE6" w:rsidRPr="00500270" w:rsidRDefault="00C32CE6" w:rsidP="000E4F93">
      <w:pPr>
        <w:pStyle w:val="5"/>
        <w:spacing w:before="0" w:beforeAutospacing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50027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Таблица № 1</w:t>
      </w:r>
      <w:r w:rsidR="000E4F93" w:rsidRPr="0050027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.</w:t>
      </w:r>
    </w:p>
    <w:p w:rsidR="00C32CE6" w:rsidRPr="00500270" w:rsidRDefault="00C32CE6" w:rsidP="000E4F93">
      <w:pPr>
        <w:pStyle w:val="a3"/>
        <w:spacing w:before="0" w:beforeAutospacing="0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500270">
        <w:rPr>
          <w:rStyle w:val="a4"/>
          <w:rFonts w:ascii="Times New Roman" w:hAnsi="Times New Roman" w:cs="Times New Roman"/>
          <w:sz w:val="24"/>
          <w:szCs w:val="24"/>
          <w:u w:val="single"/>
        </w:rPr>
        <w:t>Учебный план секционных занятий по баскетболу</w:t>
      </w:r>
      <w:r w:rsidR="00261CE3" w:rsidRPr="00500270">
        <w:rPr>
          <w:rStyle w:val="a4"/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a7"/>
        <w:tblW w:w="0" w:type="auto"/>
        <w:tblLook w:val="04A0"/>
      </w:tblPr>
      <w:tblGrid>
        <w:gridCol w:w="459"/>
        <w:gridCol w:w="3411"/>
        <w:gridCol w:w="955"/>
        <w:gridCol w:w="949"/>
        <w:gridCol w:w="949"/>
        <w:gridCol w:w="949"/>
        <w:gridCol w:w="949"/>
        <w:gridCol w:w="950"/>
      </w:tblGrid>
      <w:tr w:rsidR="00261CE3" w:rsidRPr="00500270" w:rsidTr="004571B0">
        <w:tc>
          <w:tcPr>
            <w:tcW w:w="459" w:type="dxa"/>
            <w:vMerge w:val="restart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1" w:type="dxa"/>
            <w:vMerge w:val="restart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955" w:type="dxa"/>
            <w:vMerge w:val="restart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46" w:type="dxa"/>
            <w:gridSpan w:val="5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61CE3" w:rsidRPr="00500270" w:rsidTr="004571B0">
        <w:tc>
          <w:tcPr>
            <w:tcW w:w="459" w:type="dxa"/>
            <w:vMerge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2.1. Имитационные упражнения без мяча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2.2.Ловля и передача мяча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2.3. Ведение мяча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2.4. Броски мяча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3.1. Действия игрока в защите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3.2. Действия игрока в нападении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4.1. Общая подготовка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4.2. Специальная</w:t>
            </w:r>
          </w:p>
        </w:tc>
        <w:tc>
          <w:tcPr>
            <w:tcW w:w="955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CE3" w:rsidRPr="00500270" w:rsidTr="004571B0">
        <w:tc>
          <w:tcPr>
            <w:tcW w:w="459" w:type="dxa"/>
          </w:tcPr>
          <w:p w:rsidR="00261CE3" w:rsidRPr="00500270" w:rsidRDefault="00261CE3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261CE3" w:rsidRPr="00500270" w:rsidRDefault="00261CE3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по баскетболу</w:t>
            </w:r>
          </w:p>
        </w:tc>
        <w:tc>
          <w:tcPr>
            <w:tcW w:w="955" w:type="dxa"/>
          </w:tcPr>
          <w:p w:rsidR="00261CE3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9" w:type="dxa"/>
          </w:tcPr>
          <w:p w:rsidR="00261CE3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61CE3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61CE3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261CE3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261CE3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71B0" w:rsidRPr="00500270" w:rsidTr="004571B0">
        <w:tc>
          <w:tcPr>
            <w:tcW w:w="459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:rsidR="004571B0" w:rsidRPr="00500270" w:rsidRDefault="004571B0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955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1B0" w:rsidRPr="00500270" w:rsidTr="004571B0">
        <w:tc>
          <w:tcPr>
            <w:tcW w:w="3870" w:type="dxa"/>
            <w:gridSpan w:val="2"/>
          </w:tcPr>
          <w:p w:rsidR="004571B0" w:rsidRPr="00500270" w:rsidRDefault="004571B0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949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9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9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9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4571B0" w:rsidRPr="00500270" w:rsidRDefault="004571B0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00270" w:rsidRDefault="00500270" w:rsidP="0050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32CE6" w:rsidRPr="00500270">
        <w:rPr>
          <w:rFonts w:ascii="Times New Roman" w:hAnsi="Times New Roman" w:cs="Times New Roman"/>
          <w:sz w:val="24"/>
          <w:szCs w:val="24"/>
        </w:rPr>
        <w:t xml:space="preserve">Примерное распределение времени в отдельном занятии по технической, тактической и физической подготовке представлено в </w:t>
      </w:r>
      <w:r w:rsidR="004571B0" w:rsidRPr="00500270">
        <w:rPr>
          <w:rFonts w:ascii="Times New Roman" w:hAnsi="Times New Roman" w:cs="Times New Roman"/>
          <w:sz w:val="24"/>
          <w:szCs w:val="24"/>
        </w:rPr>
        <w:t>т</w:t>
      </w:r>
      <w:r w:rsidR="00C32CE6" w:rsidRPr="00500270">
        <w:rPr>
          <w:rFonts w:ascii="Times New Roman" w:hAnsi="Times New Roman" w:cs="Times New Roman"/>
          <w:iCs/>
          <w:sz w:val="24"/>
          <w:szCs w:val="24"/>
        </w:rPr>
        <w:t>аблице</w:t>
      </w:r>
      <w:r w:rsidR="00C32CE6" w:rsidRPr="00500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71B0" w:rsidRPr="00500270">
        <w:rPr>
          <w:rFonts w:ascii="Times New Roman" w:hAnsi="Times New Roman" w:cs="Times New Roman"/>
          <w:iCs/>
          <w:sz w:val="24"/>
          <w:szCs w:val="24"/>
        </w:rPr>
        <w:t>№</w:t>
      </w:r>
      <w:r w:rsidR="00C32CE6" w:rsidRPr="00500270">
        <w:rPr>
          <w:rFonts w:ascii="Times New Roman" w:hAnsi="Times New Roman" w:cs="Times New Roman"/>
          <w:iCs/>
          <w:sz w:val="24"/>
          <w:szCs w:val="24"/>
        </w:rPr>
        <w:t>2</w:t>
      </w:r>
      <w:r w:rsidR="00C32CE6" w:rsidRPr="00500270">
        <w:rPr>
          <w:rFonts w:ascii="Times New Roman" w:hAnsi="Times New Roman" w:cs="Times New Roman"/>
          <w:sz w:val="24"/>
          <w:szCs w:val="24"/>
        </w:rPr>
        <w:t>. Распределение времени осуществлено с учетом продолжительности секционного занятия 60 минут. Учитель, исходя из целей, условий, возрастных и индивидуальных особенностей занимающихся, потребностей работы секции, может изменять продолжительность занятия и распределение времени.</w:t>
      </w:r>
      <w:r w:rsidRPr="0050027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2CE6" w:rsidRPr="00500270" w:rsidRDefault="00500270" w:rsidP="00500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 </w:t>
      </w:r>
      <w:r w:rsidR="00C32CE6" w:rsidRPr="0050027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Таблица </w:t>
      </w:r>
      <w:r w:rsidR="004571B0" w:rsidRPr="0050027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C32CE6" w:rsidRPr="005002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571B0" w:rsidRPr="005002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7"/>
        <w:tblW w:w="0" w:type="auto"/>
        <w:tblLook w:val="04A0"/>
      </w:tblPr>
      <w:tblGrid>
        <w:gridCol w:w="534"/>
        <w:gridCol w:w="6644"/>
        <w:gridCol w:w="2393"/>
      </w:tblGrid>
      <w:tr w:rsidR="004571B0" w:rsidRPr="00500270" w:rsidTr="00852B8A">
        <w:tc>
          <w:tcPr>
            <w:tcW w:w="534" w:type="dxa"/>
          </w:tcPr>
          <w:p w:rsidR="004571B0" w:rsidRPr="00500270" w:rsidRDefault="004571B0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6644" w:type="dxa"/>
          </w:tcPr>
          <w:p w:rsidR="004571B0" w:rsidRPr="00500270" w:rsidRDefault="004571B0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Виды подготовки</w:t>
            </w:r>
          </w:p>
        </w:tc>
        <w:tc>
          <w:tcPr>
            <w:tcW w:w="2393" w:type="dxa"/>
          </w:tcPr>
          <w:p w:rsidR="004571B0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Время (мин.)</w:t>
            </w:r>
          </w:p>
        </w:tc>
      </w:tr>
      <w:tr w:rsidR="004571B0" w:rsidRPr="00500270" w:rsidTr="00852B8A">
        <w:tc>
          <w:tcPr>
            <w:tcW w:w="534" w:type="dxa"/>
          </w:tcPr>
          <w:p w:rsidR="004571B0" w:rsidRPr="00500270" w:rsidRDefault="007F23BB" w:rsidP="00C32CE6">
            <w:pPr>
              <w:pStyle w:val="5"/>
              <w:outlineLvl w:val="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6644" w:type="dxa"/>
          </w:tcPr>
          <w:p w:rsidR="004571B0" w:rsidRPr="00500270" w:rsidRDefault="007F23BB" w:rsidP="00C32CE6">
            <w:pPr>
              <w:pStyle w:val="5"/>
              <w:outlineLvl w:val="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393" w:type="dxa"/>
          </w:tcPr>
          <w:p w:rsidR="004571B0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C32CE6">
            <w:pPr>
              <w:pStyle w:val="5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numPr>
                <w:ilvl w:val="1"/>
                <w:numId w:val="3"/>
              </w:numPr>
              <w:spacing w:after="0" w:afterAutospacing="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Имитационные упражнения без мяча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7F23BB">
            <w:pPr>
              <w:pStyle w:val="5"/>
              <w:spacing w:after="0" w:afterAutospacing="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numPr>
                <w:ilvl w:val="1"/>
                <w:numId w:val="3"/>
              </w:numPr>
              <w:spacing w:after="0" w:afterAutospacing="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Ловля и передача баскетбольного мяча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spacing w:after="0" w:afterAutospacing="0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7F23BB">
            <w:pPr>
              <w:pStyle w:val="5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numPr>
                <w:ilvl w:val="1"/>
                <w:numId w:val="3"/>
              </w:numPr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Ведения мяча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spacing w:before="0" w:beforeAutospacing="0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7F23BB">
            <w:pPr>
              <w:pStyle w:val="5"/>
              <w:spacing w:before="0" w:beforeAutospacing="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numPr>
                <w:ilvl w:val="1"/>
                <w:numId w:val="3"/>
              </w:numPr>
              <w:spacing w:after="0" w:afterAutospacing="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Броски баскетбольного мяча по кольцу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C32CE6">
            <w:pPr>
              <w:pStyle w:val="5"/>
              <w:outlineLvl w:val="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ind w:left="360"/>
              <w:outlineLvl w:val="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C32CE6">
            <w:pPr>
              <w:pStyle w:val="5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ind w:left="36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2.1. Действия игрока в защите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C32CE6">
            <w:pPr>
              <w:pStyle w:val="5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ind w:left="36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2.2. Действия игрока в нападении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C32CE6">
            <w:pPr>
              <w:pStyle w:val="5"/>
              <w:outlineLvl w:val="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ind w:left="360"/>
              <w:outlineLvl w:val="4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Физическая подготовка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C32CE6">
            <w:pPr>
              <w:pStyle w:val="5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ind w:left="36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3.1. Общая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C32CE6">
            <w:pPr>
              <w:pStyle w:val="5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ind w:left="36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3.2. Специальная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</w:tr>
      <w:tr w:rsidR="007F23BB" w:rsidRPr="00500270" w:rsidTr="00852B8A">
        <w:tc>
          <w:tcPr>
            <w:tcW w:w="534" w:type="dxa"/>
          </w:tcPr>
          <w:p w:rsidR="007F23BB" w:rsidRPr="00500270" w:rsidRDefault="007F23BB" w:rsidP="00C32CE6">
            <w:pPr>
              <w:pStyle w:val="5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644" w:type="dxa"/>
          </w:tcPr>
          <w:p w:rsidR="007F23BB" w:rsidRPr="00500270" w:rsidRDefault="007F23BB" w:rsidP="007F23BB">
            <w:pPr>
              <w:pStyle w:val="5"/>
              <w:ind w:left="360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Игра в баскетбол</w:t>
            </w:r>
          </w:p>
        </w:tc>
        <w:tc>
          <w:tcPr>
            <w:tcW w:w="2393" w:type="dxa"/>
          </w:tcPr>
          <w:p w:rsidR="007F23BB" w:rsidRPr="00500270" w:rsidRDefault="007F23BB" w:rsidP="007F23B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</w:tr>
    </w:tbl>
    <w:p w:rsidR="007740D0" w:rsidRPr="00500270" w:rsidRDefault="007740D0" w:rsidP="007740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0D0" w:rsidRPr="00500270" w:rsidRDefault="00C32CE6" w:rsidP="007740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Тестирование уровня физической подготовленности </w:t>
      </w:r>
      <w:proofErr w:type="gramStart"/>
      <w:r w:rsidRPr="00500270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500270">
        <w:rPr>
          <w:rFonts w:ascii="Times New Roman" w:hAnsi="Times New Roman" w:cs="Times New Roman"/>
          <w:sz w:val="24"/>
          <w:szCs w:val="24"/>
        </w:rPr>
        <w:t xml:space="preserve"> проводится по региональным тестам в начале и в конце учебного года с их последующим анализом и представлением занимающимся. </w:t>
      </w:r>
    </w:p>
    <w:p w:rsidR="00C32CE6" w:rsidRPr="00500270" w:rsidRDefault="00C32CE6" w:rsidP="007740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 xml:space="preserve">Содержание разделов теоретической, технической, тактической, физической подготовки представлено без распределения по классам. Учитель должен самостоятельно, исходя из степени готовности </w:t>
      </w:r>
      <w:proofErr w:type="gramStart"/>
      <w:r w:rsidRPr="00500270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500270">
        <w:rPr>
          <w:rFonts w:ascii="Times New Roman" w:hAnsi="Times New Roman" w:cs="Times New Roman"/>
          <w:sz w:val="24"/>
          <w:szCs w:val="24"/>
        </w:rPr>
        <w:t xml:space="preserve">, распределить учебный материал. Более того, программа рекомендует базовый уровень содержания учебного материала. Это содержание может быть расширено по усмотрению учителя. </w:t>
      </w:r>
    </w:p>
    <w:p w:rsidR="007F23BB" w:rsidRPr="00500270" w:rsidRDefault="007F23BB" w:rsidP="007740D0">
      <w:pPr>
        <w:pStyle w:val="3"/>
        <w:spacing w:before="0" w:beforeAutospacing="0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32CE6" w:rsidRPr="00500270" w:rsidRDefault="00C32CE6" w:rsidP="00C32CE6">
      <w:pPr>
        <w:pStyle w:val="3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500270">
        <w:rPr>
          <w:rFonts w:ascii="Times New Roman" w:hAnsi="Times New Roman" w:cs="Times New Roman"/>
          <w:color w:val="000000" w:themeColor="text1"/>
          <w:u w:val="single"/>
        </w:rPr>
        <w:t>Содержательное обеспечение разделов программы</w:t>
      </w:r>
      <w:r w:rsidR="007F23BB" w:rsidRPr="00500270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C32CE6" w:rsidRPr="00500270" w:rsidRDefault="00C32CE6" w:rsidP="00C32CE6">
      <w:pPr>
        <w:pStyle w:val="4"/>
        <w:jc w:val="center"/>
        <w:rPr>
          <w:rFonts w:ascii="Times New Roman" w:hAnsi="Times New Roman" w:cs="Times New Roman"/>
          <w:u w:val="single"/>
        </w:rPr>
      </w:pPr>
      <w:r w:rsidRPr="00500270">
        <w:rPr>
          <w:rFonts w:ascii="Times New Roman" w:hAnsi="Times New Roman" w:cs="Times New Roman"/>
          <w:u w:val="single"/>
        </w:rPr>
        <w:t>Теоретическая подготовка</w:t>
      </w:r>
      <w:r w:rsidR="007F23BB" w:rsidRPr="00500270">
        <w:rPr>
          <w:rFonts w:ascii="Times New Roman" w:hAnsi="Times New Roman" w:cs="Times New Roman"/>
          <w:u w:val="single"/>
        </w:rPr>
        <w:t>.</w:t>
      </w:r>
    </w:p>
    <w:p w:rsidR="00C32CE6" w:rsidRDefault="00C32CE6" w:rsidP="005002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Развитие баскетбола в России и за рубежом.</w:t>
      </w:r>
      <w:r w:rsidRPr="00500270">
        <w:rPr>
          <w:rFonts w:ascii="Times New Roman" w:hAnsi="Times New Roman" w:cs="Times New Roman"/>
          <w:sz w:val="24"/>
          <w:szCs w:val="24"/>
        </w:rPr>
        <w:br/>
        <w:t>2. Общая характеристика сторон подготовки спортсмена.</w:t>
      </w:r>
      <w:r w:rsidRPr="00500270">
        <w:rPr>
          <w:rFonts w:ascii="Times New Roman" w:hAnsi="Times New Roman" w:cs="Times New Roman"/>
          <w:sz w:val="24"/>
          <w:szCs w:val="24"/>
        </w:rPr>
        <w:br/>
        <w:t xml:space="preserve">3. Физическая подготовка баскетболиста. </w:t>
      </w:r>
      <w:r w:rsidRPr="00500270">
        <w:rPr>
          <w:rFonts w:ascii="Times New Roman" w:hAnsi="Times New Roman" w:cs="Times New Roman"/>
          <w:sz w:val="24"/>
          <w:szCs w:val="24"/>
        </w:rPr>
        <w:br/>
        <w:t xml:space="preserve">4. Техническая подготовка баскетболиста. </w:t>
      </w:r>
      <w:r w:rsidRPr="00500270">
        <w:rPr>
          <w:rFonts w:ascii="Times New Roman" w:hAnsi="Times New Roman" w:cs="Times New Roman"/>
          <w:sz w:val="24"/>
          <w:szCs w:val="24"/>
        </w:rPr>
        <w:br/>
        <w:t xml:space="preserve">5. Тактическая подготовка баскетболиста. </w:t>
      </w:r>
      <w:r w:rsidRPr="00500270">
        <w:rPr>
          <w:rFonts w:ascii="Times New Roman" w:hAnsi="Times New Roman" w:cs="Times New Roman"/>
          <w:sz w:val="24"/>
          <w:szCs w:val="24"/>
        </w:rPr>
        <w:br/>
        <w:t>6. Психологическая подготовка баскетболиста.</w:t>
      </w:r>
      <w:r w:rsidRPr="00500270">
        <w:rPr>
          <w:rFonts w:ascii="Times New Roman" w:hAnsi="Times New Roman" w:cs="Times New Roman"/>
          <w:sz w:val="24"/>
          <w:szCs w:val="24"/>
        </w:rPr>
        <w:br/>
        <w:t xml:space="preserve">7. Соревновательная деятельность баскетболиста. </w:t>
      </w:r>
      <w:r w:rsidRPr="00500270">
        <w:rPr>
          <w:rFonts w:ascii="Times New Roman" w:hAnsi="Times New Roman" w:cs="Times New Roman"/>
          <w:sz w:val="24"/>
          <w:szCs w:val="24"/>
        </w:rPr>
        <w:br/>
        <w:t xml:space="preserve">8. Организация и проведение соревнований по баскетболу. </w:t>
      </w:r>
      <w:r w:rsidRPr="00500270">
        <w:rPr>
          <w:rFonts w:ascii="Times New Roman" w:hAnsi="Times New Roman" w:cs="Times New Roman"/>
          <w:sz w:val="24"/>
          <w:szCs w:val="24"/>
        </w:rPr>
        <w:br/>
        <w:t xml:space="preserve">9. Правила судейства соревнований по баскетболу. </w:t>
      </w:r>
      <w:r w:rsidRPr="00500270">
        <w:rPr>
          <w:rFonts w:ascii="Times New Roman" w:hAnsi="Times New Roman" w:cs="Times New Roman"/>
          <w:sz w:val="24"/>
          <w:szCs w:val="24"/>
        </w:rPr>
        <w:br/>
        <w:t>10. Места занятий, оборудование и инвентарь для занятий баскетболом.</w:t>
      </w:r>
    </w:p>
    <w:p w:rsidR="00500270" w:rsidRDefault="00500270" w:rsidP="00500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270" w:rsidRPr="00500270" w:rsidRDefault="00500270" w:rsidP="00500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CE6" w:rsidRPr="00500270" w:rsidRDefault="00C32CE6" w:rsidP="00C32CE6">
      <w:pPr>
        <w:pStyle w:val="4"/>
        <w:jc w:val="center"/>
        <w:rPr>
          <w:rFonts w:ascii="Times New Roman" w:hAnsi="Times New Roman" w:cs="Times New Roman"/>
          <w:u w:val="single"/>
        </w:rPr>
      </w:pPr>
      <w:r w:rsidRPr="00500270">
        <w:rPr>
          <w:rFonts w:ascii="Times New Roman" w:hAnsi="Times New Roman" w:cs="Times New Roman"/>
          <w:u w:val="single"/>
        </w:rPr>
        <w:lastRenderedPageBreak/>
        <w:t>Физическая подготовка</w:t>
      </w:r>
      <w:r w:rsidR="007F23BB" w:rsidRPr="00500270">
        <w:rPr>
          <w:rFonts w:ascii="Times New Roman" w:hAnsi="Times New Roman" w:cs="Times New Roman"/>
          <w:u w:val="single"/>
        </w:rPr>
        <w:t>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b/>
          <w:bCs/>
          <w:sz w:val="24"/>
          <w:szCs w:val="24"/>
        </w:rPr>
        <w:t xml:space="preserve">1. Общая физическая подготовка. 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500270">
        <w:rPr>
          <w:rFonts w:ascii="Times New Roman" w:hAnsi="Times New Roman" w:cs="Times New Roman"/>
          <w:sz w:val="24"/>
          <w:szCs w:val="24"/>
        </w:rPr>
        <w:t>Общеразвивающие упражнения: элементарные, с весом собственного веса, с партнером, с предметами (набивными мячами, фитболами, гимнастическими палками, обручами, с мячами различного диаметра, скакалками), на снарядах (перекладина, опорный прыжок, стенка, скамейка, канат).</w:t>
      </w:r>
      <w:r w:rsidRPr="00500270">
        <w:rPr>
          <w:rFonts w:ascii="Times New Roman" w:hAnsi="Times New Roman" w:cs="Times New Roman"/>
          <w:sz w:val="24"/>
          <w:szCs w:val="24"/>
        </w:rPr>
        <w:br/>
        <w:t>1.2.</w:t>
      </w:r>
      <w:proofErr w:type="gramEnd"/>
      <w:r w:rsidRPr="00500270">
        <w:rPr>
          <w:rFonts w:ascii="Times New Roman" w:hAnsi="Times New Roman" w:cs="Times New Roman"/>
          <w:sz w:val="24"/>
          <w:szCs w:val="24"/>
        </w:rPr>
        <w:t xml:space="preserve"> Подвижные игры. </w:t>
      </w:r>
      <w:r w:rsidRPr="00500270">
        <w:rPr>
          <w:rFonts w:ascii="Times New Roman" w:hAnsi="Times New Roman" w:cs="Times New Roman"/>
          <w:sz w:val="24"/>
          <w:szCs w:val="24"/>
        </w:rPr>
        <w:br/>
        <w:t>1.3. Эстафеты.</w:t>
      </w:r>
      <w:r w:rsidRPr="00500270">
        <w:rPr>
          <w:rFonts w:ascii="Times New Roman" w:hAnsi="Times New Roman" w:cs="Times New Roman"/>
          <w:sz w:val="24"/>
          <w:szCs w:val="24"/>
        </w:rPr>
        <w:br/>
        <w:t>1.4. Полосы препятствий.</w:t>
      </w:r>
      <w:r w:rsidRPr="00500270">
        <w:rPr>
          <w:rFonts w:ascii="Times New Roman" w:hAnsi="Times New Roman" w:cs="Times New Roman"/>
          <w:sz w:val="24"/>
          <w:szCs w:val="24"/>
        </w:rPr>
        <w:br/>
        <w:t>1.5. Акробатические упражнения (кувырки, стойки, перевороты, перекаты).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b/>
          <w:bCs/>
          <w:sz w:val="24"/>
          <w:szCs w:val="24"/>
        </w:rPr>
        <w:t>2. Специальная физическая подготовка.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2.1. Упражнения для развития быстроты движений баскетболиста.</w:t>
      </w:r>
      <w:r w:rsidRPr="00500270">
        <w:rPr>
          <w:rFonts w:ascii="Times New Roman" w:hAnsi="Times New Roman" w:cs="Times New Roman"/>
          <w:sz w:val="24"/>
          <w:szCs w:val="24"/>
        </w:rPr>
        <w:br/>
        <w:t>2.2. Упражнения для развития специальной выносливости баскетболиста.</w:t>
      </w:r>
      <w:r w:rsidRPr="00500270">
        <w:rPr>
          <w:rFonts w:ascii="Times New Roman" w:hAnsi="Times New Roman" w:cs="Times New Roman"/>
          <w:sz w:val="24"/>
          <w:szCs w:val="24"/>
        </w:rPr>
        <w:br/>
        <w:t>2.3. Упражнения для развития скоростно-силовых качеств баскетболиста.</w:t>
      </w:r>
      <w:r w:rsidRPr="00500270">
        <w:rPr>
          <w:rFonts w:ascii="Times New Roman" w:hAnsi="Times New Roman" w:cs="Times New Roman"/>
          <w:sz w:val="24"/>
          <w:szCs w:val="24"/>
        </w:rPr>
        <w:br/>
        <w:t>2.4. Упражнения для развития ловкости баскетболиста.</w:t>
      </w:r>
    </w:p>
    <w:p w:rsidR="00C32CE6" w:rsidRPr="00500270" w:rsidRDefault="00C32CE6" w:rsidP="00C32CE6">
      <w:pPr>
        <w:pStyle w:val="4"/>
        <w:jc w:val="center"/>
        <w:rPr>
          <w:rFonts w:ascii="Times New Roman" w:hAnsi="Times New Roman" w:cs="Times New Roman"/>
          <w:u w:val="single"/>
        </w:rPr>
      </w:pPr>
      <w:r w:rsidRPr="00500270">
        <w:rPr>
          <w:rFonts w:ascii="Times New Roman" w:hAnsi="Times New Roman" w:cs="Times New Roman"/>
          <w:u w:val="single"/>
        </w:rPr>
        <w:t>Техническая подготовка</w:t>
      </w:r>
      <w:r w:rsidR="007F23BB" w:rsidRPr="00500270">
        <w:rPr>
          <w:rFonts w:ascii="Times New Roman" w:hAnsi="Times New Roman" w:cs="Times New Roman"/>
          <w:u w:val="single"/>
        </w:rPr>
        <w:t>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b/>
          <w:bCs/>
          <w:sz w:val="24"/>
          <w:szCs w:val="24"/>
        </w:rPr>
        <w:t>1. Упражнения без мяча.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1.1. Прыжок вверх-вперед толчком одной и приземлением на одну ногу.</w:t>
      </w:r>
      <w:r w:rsidRPr="00500270">
        <w:rPr>
          <w:rFonts w:ascii="Times New Roman" w:hAnsi="Times New Roman" w:cs="Times New Roman"/>
          <w:sz w:val="24"/>
          <w:szCs w:val="24"/>
        </w:rPr>
        <w:br/>
        <w:t xml:space="preserve">1.2. Передвижение приставными шагами правым (левым) боком: </w:t>
      </w:r>
    </w:p>
    <w:p w:rsidR="00C32CE6" w:rsidRPr="00500270" w:rsidRDefault="00C32CE6" w:rsidP="00C32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с разной скоростью;</w:t>
      </w:r>
    </w:p>
    <w:p w:rsidR="00C32CE6" w:rsidRPr="00500270" w:rsidRDefault="00C32CE6" w:rsidP="00C32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в одном и в разных направлениях.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1.3. Передвижение правым – левым боком.</w:t>
      </w:r>
      <w:r w:rsidRPr="00500270">
        <w:rPr>
          <w:rFonts w:ascii="Times New Roman" w:hAnsi="Times New Roman" w:cs="Times New Roman"/>
          <w:sz w:val="24"/>
          <w:szCs w:val="24"/>
        </w:rPr>
        <w:br/>
        <w:t>1.4. Передвижение в стойке баскетболиста.</w:t>
      </w:r>
      <w:r w:rsidRPr="00500270">
        <w:rPr>
          <w:rFonts w:ascii="Times New Roman" w:hAnsi="Times New Roman" w:cs="Times New Roman"/>
          <w:sz w:val="24"/>
          <w:szCs w:val="24"/>
        </w:rPr>
        <w:br/>
        <w:t>1.5. Остановка прыжком после ускорения.</w:t>
      </w:r>
      <w:r w:rsidRPr="00500270">
        <w:rPr>
          <w:rFonts w:ascii="Times New Roman" w:hAnsi="Times New Roman" w:cs="Times New Roman"/>
          <w:sz w:val="24"/>
          <w:szCs w:val="24"/>
        </w:rPr>
        <w:br/>
        <w:t>1.6. Остановка в один шаг после ускорения.</w:t>
      </w:r>
      <w:r w:rsidRPr="00500270">
        <w:rPr>
          <w:rFonts w:ascii="Times New Roman" w:hAnsi="Times New Roman" w:cs="Times New Roman"/>
          <w:sz w:val="24"/>
          <w:szCs w:val="24"/>
        </w:rPr>
        <w:br/>
        <w:t>1.7. Остановка в два шага после ускорения.</w:t>
      </w:r>
      <w:r w:rsidRPr="00500270">
        <w:rPr>
          <w:rFonts w:ascii="Times New Roman" w:hAnsi="Times New Roman" w:cs="Times New Roman"/>
          <w:sz w:val="24"/>
          <w:szCs w:val="24"/>
        </w:rPr>
        <w:br/>
        <w:t>1.8. Повороты на месте.</w:t>
      </w:r>
      <w:r w:rsidRPr="00500270">
        <w:rPr>
          <w:rFonts w:ascii="Times New Roman" w:hAnsi="Times New Roman" w:cs="Times New Roman"/>
          <w:sz w:val="24"/>
          <w:szCs w:val="24"/>
        </w:rPr>
        <w:br/>
        <w:t>1.9. Повороты в движении.</w:t>
      </w:r>
      <w:r w:rsidRPr="00500270">
        <w:rPr>
          <w:rFonts w:ascii="Times New Roman" w:hAnsi="Times New Roman" w:cs="Times New Roman"/>
          <w:sz w:val="24"/>
          <w:szCs w:val="24"/>
        </w:rPr>
        <w:br/>
        <w:t>1.10. Имитация защитных действий против игрока нападения.</w:t>
      </w:r>
      <w:r w:rsidRPr="00500270">
        <w:rPr>
          <w:rFonts w:ascii="Times New Roman" w:hAnsi="Times New Roman" w:cs="Times New Roman"/>
          <w:sz w:val="24"/>
          <w:szCs w:val="24"/>
        </w:rPr>
        <w:br/>
        <w:t>1.11. Имитация действий атаки против игрока защиты.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b/>
          <w:bCs/>
          <w:sz w:val="24"/>
          <w:szCs w:val="24"/>
        </w:rPr>
        <w:t>2. Ловля и передача мяча.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2.1. Двумя руками от груди, стоя на месте.</w:t>
      </w:r>
      <w:r w:rsidRPr="00500270">
        <w:rPr>
          <w:rFonts w:ascii="Times New Roman" w:hAnsi="Times New Roman" w:cs="Times New Roman"/>
          <w:sz w:val="24"/>
          <w:szCs w:val="24"/>
        </w:rPr>
        <w:br/>
        <w:t>2.2. Двумя руками от груди с шагом вперед.</w:t>
      </w:r>
      <w:r w:rsidRPr="00500270">
        <w:rPr>
          <w:rFonts w:ascii="Times New Roman" w:hAnsi="Times New Roman" w:cs="Times New Roman"/>
          <w:sz w:val="24"/>
          <w:szCs w:val="24"/>
        </w:rPr>
        <w:br/>
        <w:t>2.3. Двумя руками от груди в движении.</w:t>
      </w:r>
      <w:r w:rsidRPr="00500270">
        <w:rPr>
          <w:rFonts w:ascii="Times New Roman" w:hAnsi="Times New Roman" w:cs="Times New Roman"/>
          <w:sz w:val="24"/>
          <w:szCs w:val="24"/>
        </w:rPr>
        <w:br/>
        <w:t>2.4. Передача одной рукой от плеча.</w:t>
      </w:r>
      <w:r w:rsidRPr="00500270">
        <w:rPr>
          <w:rFonts w:ascii="Times New Roman" w:hAnsi="Times New Roman" w:cs="Times New Roman"/>
          <w:sz w:val="24"/>
          <w:szCs w:val="24"/>
        </w:rPr>
        <w:br/>
        <w:t>2.5. Передача одной рукой с шагом вперед.</w:t>
      </w:r>
      <w:r w:rsidRPr="00500270">
        <w:rPr>
          <w:rFonts w:ascii="Times New Roman" w:hAnsi="Times New Roman" w:cs="Times New Roman"/>
          <w:sz w:val="24"/>
          <w:szCs w:val="24"/>
        </w:rPr>
        <w:br/>
        <w:t>2.6. То же после ведения мяча.</w:t>
      </w:r>
      <w:r w:rsidRPr="00500270">
        <w:rPr>
          <w:rFonts w:ascii="Times New Roman" w:hAnsi="Times New Roman" w:cs="Times New Roman"/>
          <w:sz w:val="24"/>
          <w:szCs w:val="24"/>
        </w:rPr>
        <w:br/>
        <w:t>2.7. Передача одной рукой с отскоком от пола.</w:t>
      </w:r>
      <w:r w:rsidRPr="00500270">
        <w:rPr>
          <w:rFonts w:ascii="Times New Roman" w:hAnsi="Times New Roman" w:cs="Times New Roman"/>
          <w:sz w:val="24"/>
          <w:szCs w:val="24"/>
        </w:rPr>
        <w:br/>
        <w:t>2.8. Передача двумя руками с отскоком от пола.</w:t>
      </w:r>
      <w:r w:rsidRPr="00500270">
        <w:rPr>
          <w:rFonts w:ascii="Times New Roman" w:hAnsi="Times New Roman" w:cs="Times New Roman"/>
          <w:sz w:val="24"/>
          <w:szCs w:val="24"/>
        </w:rPr>
        <w:br/>
        <w:t>2.9. Передача одной рукой снизу от пола.</w:t>
      </w:r>
      <w:r w:rsidRPr="00500270">
        <w:rPr>
          <w:rFonts w:ascii="Times New Roman" w:hAnsi="Times New Roman" w:cs="Times New Roman"/>
          <w:sz w:val="24"/>
          <w:szCs w:val="24"/>
        </w:rPr>
        <w:br/>
        <w:t>2.10. То же в движении.</w:t>
      </w:r>
      <w:r w:rsidRPr="00500270">
        <w:rPr>
          <w:rFonts w:ascii="Times New Roman" w:hAnsi="Times New Roman" w:cs="Times New Roman"/>
          <w:sz w:val="24"/>
          <w:szCs w:val="24"/>
        </w:rPr>
        <w:br/>
      </w:r>
      <w:r w:rsidRPr="00500270">
        <w:rPr>
          <w:rFonts w:ascii="Times New Roman" w:hAnsi="Times New Roman" w:cs="Times New Roman"/>
          <w:sz w:val="24"/>
          <w:szCs w:val="24"/>
        </w:rPr>
        <w:lastRenderedPageBreak/>
        <w:t>2.11. Ловля мяча после полуотскока.</w:t>
      </w:r>
      <w:r w:rsidRPr="00500270">
        <w:rPr>
          <w:rFonts w:ascii="Times New Roman" w:hAnsi="Times New Roman" w:cs="Times New Roman"/>
          <w:sz w:val="24"/>
          <w:szCs w:val="24"/>
        </w:rPr>
        <w:br/>
        <w:t>2.12. Ловля высоко летящего мяча.</w:t>
      </w:r>
      <w:r w:rsidRPr="00500270">
        <w:rPr>
          <w:rFonts w:ascii="Times New Roman" w:hAnsi="Times New Roman" w:cs="Times New Roman"/>
          <w:sz w:val="24"/>
          <w:szCs w:val="24"/>
        </w:rPr>
        <w:br/>
        <w:t>2.13. Ловля катящегося мяча, стоя на месте.</w:t>
      </w:r>
      <w:r w:rsidRPr="00500270">
        <w:rPr>
          <w:rFonts w:ascii="Times New Roman" w:hAnsi="Times New Roman" w:cs="Times New Roman"/>
          <w:sz w:val="24"/>
          <w:szCs w:val="24"/>
        </w:rPr>
        <w:br/>
        <w:t>2.14. Ловля катящегося мяча в движении.</w:t>
      </w:r>
    </w:p>
    <w:p w:rsidR="00500270" w:rsidRPr="00500270" w:rsidRDefault="00500270" w:rsidP="00C32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b/>
          <w:bCs/>
          <w:sz w:val="24"/>
          <w:szCs w:val="24"/>
        </w:rPr>
        <w:t>3. Ведение мяча.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3.1. На месте.</w:t>
      </w:r>
      <w:r w:rsidRPr="00500270">
        <w:rPr>
          <w:rFonts w:ascii="Times New Roman" w:hAnsi="Times New Roman" w:cs="Times New Roman"/>
          <w:sz w:val="24"/>
          <w:szCs w:val="24"/>
        </w:rPr>
        <w:br/>
        <w:t>3.2. В движении шагом.</w:t>
      </w:r>
      <w:r w:rsidRPr="00500270">
        <w:rPr>
          <w:rFonts w:ascii="Times New Roman" w:hAnsi="Times New Roman" w:cs="Times New Roman"/>
          <w:sz w:val="24"/>
          <w:szCs w:val="24"/>
        </w:rPr>
        <w:br/>
        <w:t xml:space="preserve">3.3. В движении бегом. </w:t>
      </w:r>
      <w:r w:rsidRPr="00500270">
        <w:rPr>
          <w:rFonts w:ascii="Times New Roman" w:hAnsi="Times New Roman" w:cs="Times New Roman"/>
          <w:sz w:val="24"/>
          <w:szCs w:val="24"/>
        </w:rPr>
        <w:br/>
        <w:t>3.4. То же с изменением направления и скорости.</w:t>
      </w:r>
      <w:r w:rsidRPr="00500270">
        <w:rPr>
          <w:rFonts w:ascii="Times New Roman" w:hAnsi="Times New Roman" w:cs="Times New Roman"/>
          <w:sz w:val="24"/>
          <w:szCs w:val="24"/>
        </w:rPr>
        <w:br/>
        <w:t>3.5. То же с изменением высоты отскока.</w:t>
      </w:r>
      <w:r w:rsidRPr="00500270">
        <w:rPr>
          <w:rFonts w:ascii="Times New Roman" w:hAnsi="Times New Roman" w:cs="Times New Roman"/>
          <w:sz w:val="24"/>
          <w:szCs w:val="24"/>
        </w:rPr>
        <w:br/>
        <w:t>3.6. Правой и левой рукой поочередно на месте.</w:t>
      </w:r>
      <w:r w:rsidRPr="00500270">
        <w:rPr>
          <w:rFonts w:ascii="Times New Roman" w:hAnsi="Times New Roman" w:cs="Times New Roman"/>
          <w:sz w:val="24"/>
          <w:szCs w:val="24"/>
        </w:rPr>
        <w:br/>
        <w:t>3.7. Правой и левой рукой поочередно в движении.</w:t>
      </w:r>
      <w:r w:rsidRPr="00500270">
        <w:rPr>
          <w:rFonts w:ascii="Times New Roman" w:hAnsi="Times New Roman" w:cs="Times New Roman"/>
          <w:sz w:val="24"/>
          <w:szCs w:val="24"/>
        </w:rPr>
        <w:br/>
        <w:t xml:space="preserve">3.8. Перевод мяча с правой руки на </w:t>
      </w:r>
      <w:proofErr w:type="gramStart"/>
      <w:r w:rsidRPr="00500270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500270">
        <w:rPr>
          <w:rFonts w:ascii="Times New Roman" w:hAnsi="Times New Roman" w:cs="Times New Roman"/>
          <w:sz w:val="24"/>
          <w:szCs w:val="24"/>
        </w:rPr>
        <w:t xml:space="preserve"> и обратно, стоя на месте.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b/>
          <w:bCs/>
          <w:sz w:val="24"/>
          <w:szCs w:val="24"/>
        </w:rPr>
        <w:t>4. Броски мяча.</w:t>
      </w:r>
    </w:p>
    <w:p w:rsidR="00C32CE6" w:rsidRPr="00500270" w:rsidRDefault="00C32CE6" w:rsidP="00C32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4.1. Одной рукой в баскетбольный щит с места.</w:t>
      </w:r>
      <w:r w:rsidRPr="00500270">
        <w:rPr>
          <w:rFonts w:ascii="Times New Roman" w:hAnsi="Times New Roman" w:cs="Times New Roman"/>
          <w:sz w:val="24"/>
          <w:szCs w:val="24"/>
        </w:rPr>
        <w:br/>
        <w:t>4.2. Двумя руками от груди в баскетбольный щит с места.</w:t>
      </w:r>
      <w:r w:rsidRPr="00500270">
        <w:rPr>
          <w:rFonts w:ascii="Times New Roman" w:hAnsi="Times New Roman" w:cs="Times New Roman"/>
          <w:sz w:val="24"/>
          <w:szCs w:val="24"/>
        </w:rPr>
        <w:br/>
        <w:t>4.3. Двумя руками от груди в баскетбольный щит после ведения и остановки.</w:t>
      </w:r>
      <w:r w:rsidRPr="00500270">
        <w:rPr>
          <w:rFonts w:ascii="Times New Roman" w:hAnsi="Times New Roman" w:cs="Times New Roman"/>
          <w:sz w:val="24"/>
          <w:szCs w:val="24"/>
        </w:rPr>
        <w:br/>
        <w:t>4.4. Двумя руками от груди в баскетбольную корзину с места.</w:t>
      </w:r>
      <w:r w:rsidRPr="00500270">
        <w:rPr>
          <w:rFonts w:ascii="Times New Roman" w:hAnsi="Times New Roman" w:cs="Times New Roman"/>
          <w:sz w:val="24"/>
          <w:szCs w:val="24"/>
        </w:rPr>
        <w:br/>
        <w:t>4.5. Двумя руками от груди в баскетбольную корзину после ведения.</w:t>
      </w:r>
      <w:r w:rsidRPr="00500270">
        <w:rPr>
          <w:rFonts w:ascii="Times New Roman" w:hAnsi="Times New Roman" w:cs="Times New Roman"/>
          <w:sz w:val="24"/>
          <w:szCs w:val="24"/>
        </w:rPr>
        <w:br/>
        <w:t>4.6. Одной рукой в баскетбольную корзину с места.</w:t>
      </w:r>
      <w:r w:rsidRPr="00500270">
        <w:rPr>
          <w:rFonts w:ascii="Times New Roman" w:hAnsi="Times New Roman" w:cs="Times New Roman"/>
          <w:sz w:val="24"/>
          <w:szCs w:val="24"/>
        </w:rPr>
        <w:br/>
        <w:t>4.7. Одной рукой в баскетбольную корзину после ведения.</w:t>
      </w:r>
      <w:r w:rsidRPr="00500270">
        <w:rPr>
          <w:rFonts w:ascii="Times New Roman" w:hAnsi="Times New Roman" w:cs="Times New Roman"/>
          <w:sz w:val="24"/>
          <w:szCs w:val="24"/>
        </w:rPr>
        <w:br/>
        <w:t>4.8. Одной рукой в баскетбольную корзину после двух шагов.</w:t>
      </w:r>
      <w:r w:rsidRPr="00500270">
        <w:rPr>
          <w:rFonts w:ascii="Times New Roman" w:hAnsi="Times New Roman" w:cs="Times New Roman"/>
          <w:sz w:val="24"/>
          <w:szCs w:val="24"/>
        </w:rPr>
        <w:br/>
        <w:t>4.9. В прыжке одной рукой с места.</w:t>
      </w:r>
      <w:r w:rsidRPr="00500270">
        <w:rPr>
          <w:rFonts w:ascii="Times New Roman" w:hAnsi="Times New Roman" w:cs="Times New Roman"/>
          <w:sz w:val="24"/>
          <w:szCs w:val="24"/>
        </w:rPr>
        <w:br/>
        <w:t>4.10. Штрафной.</w:t>
      </w:r>
      <w:r w:rsidRPr="00500270">
        <w:rPr>
          <w:rFonts w:ascii="Times New Roman" w:hAnsi="Times New Roman" w:cs="Times New Roman"/>
          <w:sz w:val="24"/>
          <w:szCs w:val="24"/>
        </w:rPr>
        <w:br/>
        <w:t>4.11. Двумя руками снизу в движении.</w:t>
      </w:r>
      <w:r w:rsidRPr="00500270">
        <w:rPr>
          <w:rFonts w:ascii="Times New Roman" w:hAnsi="Times New Roman" w:cs="Times New Roman"/>
          <w:sz w:val="24"/>
          <w:szCs w:val="24"/>
        </w:rPr>
        <w:br/>
        <w:t>4.12. Одной рукой в прыжке после ловли мяча в движении.</w:t>
      </w:r>
      <w:r w:rsidRPr="00500270">
        <w:rPr>
          <w:rFonts w:ascii="Times New Roman" w:hAnsi="Times New Roman" w:cs="Times New Roman"/>
          <w:sz w:val="24"/>
          <w:szCs w:val="24"/>
        </w:rPr>
        <w:br/>
        <w:t>4.13. В прыжке со средней дистанции.</w:t>
      </w:r>
      <w:r w:rsidRPr="00500270">
        <w:rPr>
          <w:rFonts w:ascii="Times New Roman" w:hAnsi="Times New Roman" w:cs="Times New Roman"/>
          <w:sz w:val="24"/>
          <w:szCs w:val="24"/>
        </w:rPr>
        <w:br/>
        <w:t>4.14. В прыжке с дальней дистанции.</w:t>
      </w:r>
      <w:r w:rsidRPr="00500270">
        <w:rPr>
          <w:rFonts w:ascii="Times New Roman" w:hAnsi="Times New Roman" w:cs="Times New Roman"/>
          <w:sz w:val="24"/>
          <w:szCs w:val="24"/>
        </w:rPr>
        <w:br/>
        <w:t>4.15. Вырывание мяча.</w:t>
      </w:r>
      <w:r w:rsidRPr="00500270">
        <w:rPr>
          <w:rFonts w:ascii="Times New Roman" w:hAnsi="Times New Roman" w:cs="Times New Roman"/>
          <w:sz w:val="24"/>
          <w:szCs w:val="24"/>
        </w:rPr>
        <w:br/>
        <w:t>4.16. Выбивание мяча.</w:t>
      </w:r>
    </w:p>
    <w:p w:rsidR="00C32CE6" w:rsidRPr="00500270" w:rsidRDefault="00C32CE6" w:rsidP="00C32CE6">
      <w:pPr>
        <w:pStyle w:val="4"/>
        <w:jc w:val="center"/>
        <w:rPr>
          <w:rFonts w:ascii="Times New Roman" w:hAnsi="Times New Roman" w:cs="Times New Roman"/>
          <w:u w:val="single"/>
        </w:rPr>
      </w:pPr>
      <w:r w:rsidRPr="00500270">
        <w:rPr>
          <w:rFonts w:ascii="Times New Roman" w:hAnsi="Times New Roman" w:cs="Times New Roman"/>
          <w:u w:val="single"/>
        </w:rPr>
        <w:t>Тактическая подготовка</w:t>
      </w:r>
      <w:r w:rsidR="007F23BB" w:rsidRPr="00500270">
        <w:rPr>
          <w:rFonts w:ascii="Times New Roman" w:hAnsi="Times New Roman" w:cs="Times New Roman"/>
          <w:u w:val="single"/>
        </w:rPr>
        <w:t>.</w:t>
      </w:r>
    </w:p>
    <w:p w:rsidR="00735225" w:rsidRPr="00500270" w:rsidRDefault="00C32CE6" w:rsidP="005002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Защитные действия при опеке игрока без мяча.</w:t>
      </w:r>
      <w:r w:rsidRPr="00500270">
        <w:rPr>
          <w:rFonts w:ascii="Times New Roman" w:hAnsi="Times New Roman" w:cs="Times New Roman"/>
          <w:sz w:val="24"/>
          <w:szCs w:val="24"/>
        </w:rPr>
        <w:br/>
        <w:t>2. Защитные действия при опеке игрока с мячом.</w:t>
      </w:r>
      <w:r w:rsidRPr="00500270">
        <w:rPr>
          <w:rFonts w:ascii="Times New Roman" w:hAnsi="Times New Roman" w:cs="Times New Roman"/>
          <w:sz w:val="24"/>
          <w:szCs w:val="24"/>
        </w:rPr>
        <w:br/>
        <w:t>3. Перехват мяча.</w:t>
      </w:r>
      <w:r w:rsidRPr="00500270">
        <w:rPr>
          <w:rFonts w:ascii="Times New Roman" w:hAnsi="Times New Roman" w:cs="Times New Roman"/>
          <w:sz w:val="24"/>
          <w:szCs w:val="24"/>
        </w:rPr>
        <w:br/>
        <w:t>4. Борьба за мяч после отскока от щита.</w:t>
      </w:r>
      <w:r w:rsidRPr="00500270">
        <w:rPr>
          <w:rFonts w:ascii="Times New Roman" w:hAnsi="Times New Roman" w:cs="Times New Roman"/>
          <w:sz w:val="24"/>
          <w:szCs w:val="24"/>
        </w:rPr>
        <w:br/>
        <w:t>5. Быстрый прорыв.</w:t>
      </w:r>
      <w:r w:rsidRPr="00500270">
        <w:rPr>
          <w:rFonts w:ascii="Times New Roman" w:hAnsi="Times New Roman" w:cs="Times New Roman"/>
          <w:sz w:val="24"/>
          <w:szCs w:val="24"/>
        </w:rPr>
        <w:br/>
        <w:t>6. Командные действия в защите.</w:t>
      </w:r>
      <w:r w:rsidRPr="00500270">
        <w:rPr>
          <w:rFonts w:ascii="Times New Roman" w:hAnsi="Times New Roman" w:cs="Times New Roman"/>
          <w:sz w:val="24"/>
          <w:szCs w:val="24"/>
        </w:rPr>
        <w:br/>
        <w:t>7. Командные действия в нападении.</w:t>
      </w:r>
      <w:r w:rsidRPr="00500270">
        <w:rPr>
          <w:rFonts w:ascii="Times New Roman" w:hAnsi="Times New Roman" w:cs="Times New Roman"/>
          <w:sz w:val="24"/>
          <w:szCs w:val="24"/>
        </w:rPr>
        <w:br/>
        <w:t>8. Игра в баскетбол с заданными тактическими действиями.</w:t>
      </w:r>
    </w:p>
    <w:p w:rsidR="00500270" w:rsidRPr="00500270" w:rsidRDefault="00500270" w:rsidP="00500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270" w:rsidRPr="00500270" w:rsidRDefault="00500270" w:rsidP="00500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270" w:rsidRPr="00500270" w:rsidRDefault="00500270" w:rsidP="00500270">
      <w:pPr>
        <w:pStyle w:val="a3"/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A20E09" w:rsidRPr="00500270" w:rsidRDefault="00A20E09" w:rsidP="00A20E09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50027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Ожидаемый результат:</w:t>
      </w:r>
    </w:p>
    <w:p w:rsidR="00A20E09" w:rsidRPr="00500270" w:rsidRDefault="00A20E09" w:rsidP="00A20E09">
      <w:pPr>
        <w:jc w:val="both"/>
      </w:pPr>
    </w:p>
    <w:p w:rsidR="00735225" w:rsidRPr="00500270" w:rsidRDefault="00735225" w:rsidP="00A20E09">
      <w:pPr>
        <w:ind w:firstLine="709"/>
        <w:jc w:val="both"/>
      </w:pPr>
      <w:r w:rsidRPr="00500270">
        <w:t>Реализация данной программы будет способствовать  повышению физиологической активности систем организма, содействию оптимизации умственной и физической работоспособности в режиме учебной деятельности, более успешной адаптации   ребенка к школе</w:t>
      </w:r>
      <w:r w:rsidR="00A20E09" w:rsidRPr="00500270">
        <w:t>,</w:t>
      </w:r>
      <w:r w:rsidR="00A20E09" w:rsidRPr="00500270">
        <w:rPr>
          <w:iCs/>
        </w:rPr>
        <w:t xml:space="preserve"> повышению интереса к занятиям  физической культурой, увеличению числа учащихся стремящихся вести здоровый образ жизни.</w:t>
      </w:r>
    </w:p>
    <w:p w:rsidR="00735225" w:rsidRPr="00500270" w:rsidRDefault="00735225" w:rsidP="00735225">
      <w:pPr>
        <w:ind w:firstLine="708"/>
        <w:jc w:val="both"/>
      </w:pPr>
      <w:r w:rsidRPr="00500270">
        <w:t>Направленность на усиление оздоровительного эффекта педагогического процесса достигается за счет включения в содержание программы материалов о разнообразных оздоровительных системах и комплексах упражнений с мячом с учетом индивидуального физического развития и подготовленности учащихся и  состояния их здоровья.</w:t>
      </w:r>
    </w:p>
    <w:p w:rsidR="00C32CE6" w:rsidRPr="00500270" w:rsidRDefault="00C32CE6" w:rsidP="00C32CE6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500270">
        <w:rPr>
          <w:rStyle w:val="a4"/>
          <w:rFonts w:ascii="Times New Roman" w:hAnsi="Times New Roman" w:cs="Times New Roman"/>
          <w:sz w:val="24"/>
          <w:szCs w:val="24"/>
          <w:u w:val="single"/>
        </w:rPr>
        <w:t>Контрольные тесты (требования к учащимся)</w:t>
      </w:r>
      <w:r w:rsidR="007F23BB" w:rsidRPr="00500270">
        <w:rPr>
          <w:rStyle w:val="a4"/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a7"/>
        <w:tblW w:w="0" w:type="auto"/>
        <w:tblLook w:val="04A0"/>
      </w:tblPr>
      <w:tblGrid>
        <w:gridCol w:w="458"/>
        <w:gridCol w:w="2460"/>
        <w:gridCol w:w="955"/>
        <w:gridCol w:w="950"/>
        <w:gridCol w:w="949"/>
        <w:gridCol w:w="950"/>
        <w:gridCol w:w="949"/>
        <w:gridCol w:w="950"/>
        <w:gridCol w:w="950"/>
      </w:tblGrid>
      <w:tr w:rsidR="001F1119" w:rsidRPr="00500270" w:rsidTr="001F1119">
        <w:tc>
          <w:tcPr>
            <w:tcW w:w="458" w:type="dxa"/>
            <w:vMerge w:val="restart"/>
            <w:vAlign w:val="center"/>
          </w:tcPr>
          <w:p w:rsidR="001F1119" w:rsidRPr="00500270" w:rsidRDefault="001F1119" w:rsidP="001F1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0" w:type="dxa"/>
            <w:vMerge w:val="restart"/>
            <w:vAlign w:val="center"/>
          </w:tcPr>
          <w:p w:rsidR="001F1119" w:rsidRPr="00500270" w:rsidRDefault="001F1119" w:rsidP="001F1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955" w:type="dxa"/>
            <w:vMerge w:val="restart"/>
            <w:vAlign w:val="center"/>
          </w:tcPr>
          <w:p w:rsidR="001F1119" w:rsidRPr="00500270" w:rsidRDefault="001F1119" w:rsidP="001F1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98" w:type="dxa"/>
            <w:gridSpan w:val="6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F1119" w:rsidRPr="00500270" w:rsidTr="001F1119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99" w:type="dxa"/>
            <w:gridSpan w:val="2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00" w:type="dxa"/>
            <w:gridSpan w:val="2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1F1119" w:rsidRPr="00500270" w:rsidTr="001F1119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1F1119" w:rsidRPr="00500270" w:rsidTr="001F1119">
        <w:tc>
          <w:tcPr>
            <w:tcW w:w="458" w:type="dxa"/>
            <w:vMerge w:val="restart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vMerge w:val="restart"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Ведение мяча с обводкой стоек (через 3 м).  Отрезок 15 м. туда и обратно</w:t>
            </w: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1119" w:rsidRPr="00500270" w:rsidTr="001F1119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F1119" w:rsidRPr="00500270" w:rsidTr="001F1119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119" w:rsidRPr="00500270" w:rsidTr="001F1119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119" w:rsidRPr="00500270" w:rsidTr="00852B8A">
        <w:tc>
          <w:tcPr>
            <w:tcW w:w="458" w:type="dxa"/>
            <w:vMerge w:val="restart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vMerge w:val="restart"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Челночный бег 3х10м с ведением мяча (сек).</w:t>
            </w: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49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F1119" w:rsidRPr="00500270" w:rsidTr="00852B8A">
        <w:tc>
          <w:tcPr>
            <w:tcW w:w="458" w:type="dxa"/>
            <w:vMerge w:val="restart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vMerge w:val="restart"/>
          </w:tcPr>
          <w:p w:rsidR="001F1119" w:rsidRPr="00500270" w:rsidRDefault="00B128C1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Штрафной бросок (из 10 бросков).</w:t>
            </w: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119" w:rsidRPr="00500270" w:rsidTr="00852B8A">
        <w:tc>
          <w:tcPr>
            <w:tcW w:w="458" w:type="dxa"/>
            <w:vMerge w:val="restart"/>
          </w:tcPr>
          <w:p w:rsidR="001F1119" w:rsidRPr="00500270" w:rsidRDefault="001F1119" w:rsidP="001F1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vMerge w:val="restart"/>
          </w:tcPr>
          <w:p w:rsidR="001F1119" w:rsidRPr="00500270" w:rsidRDefault="00B128C1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Бросок в кольцо после ведения мяча (из 10 попыток).</w:t>
            </w: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119" w:rsidRPr="00500270" w:rsidTr="00852B8A">
        <w:tc>
          <w:tcPr>
            <w:tcW w:w="458" w:type="dxa"/>
            <w:vMerge w:val="restart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vMerge w:val="restart"/>
          </w:tcPr>
          <w:p w:rsidR="001F1119" w:rsidRPr="00500270" w:rsidRDefault="00B128C1" w:rsidP="00B128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Броски мяча в стенку с 3м и ловля после отскока за 30 сек (количество раз).</w:t>
            </w: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1F1119" w:rsidRPr="00500270" w:rsidRDefault="00B128C1" w:rsidP="00B12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1F1119" w:rsidRPr="00500270" w:rsidRDefault="00B128C1" w:rsidP="00B12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1119" w:rsidRPr="00500270" w:rsidTr="00852B8A">
        <w:tc>
          <w:tcPr>
            <w:tcW w:w="458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500270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:rsidR="001F1119" w:rsidRPr="00500270" w:rsidRDefault="00B128C1" w:rsidP="00B12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F1119" w:rsidRPr="00500270" w:rsidRDefault="00B128C1" w:rsidP="00B12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1F1119" w:rsidRPr="00500270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F23BB" w:rsidRPr="00500270" w:rsidRDefault="007740D0" w:rsidP="00C32C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27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A20E09" w:rsidRPr="00500270">
        <w:rPr>
          <w:rFonts w:ascii="Times New Roman" w:hAnsi="Times New Roman" w:cs="Times New Roman"/>
          <w:b/>
          <w:sz w:val="24"/>
          <w:szCs w:val="24"/>
          <w:u w:val="single"/>
        </w:rPr>
        <w:t>етодическое обеспечение и литература</w:t>
      </w:r>
      <w:r w:rsidRPr="005002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E4F93" w:rsidRPr="00500270" w:rsidRDefault="000E4F93" w:rsidP="000E4F93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70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1–11-х классов /В.И. Лях, Л.А. Зд</w:t>
      </w:r>
      <w:r w:rsidR="00500270">
        <w:rPr>
          <w:rFonts w:ascii="Times New Roman" w:eastAsia="Times New Roman" w:hAnsi="Times New Roman" w:cs="Times New Roman"/>
          <w:sz w:val="24"/>
          <w:szCs w:val="24"/>
        </w:rPr>
        <w:t>аневич / “Просвещение”. М., 2010</w:t>
      </w:r>
      <w:r w:rsidRPr="00500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0D0" w:rsidRPr="00500270" w:rsidRDefault="007740D0" w:rsidP="000E4F93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70">
        <w:rPr>
          <w:rFonts w:ascii="Times New Roman" w:hAnsi="Times New Roman" w:cs="Times New Roman"/>
          <w:sz w:val="24"/>
          <w:szCs w:val="24"/>
        </w:rPr>
        <w:t>Примерная федеральная программа (Матвеев А.П., 2005).</w:t>
      </w:r>
    </w:p>
    <w:p w:rsidR="007740D0" w:rsidRPr="00500270" w:rsidRDefault="007740D0" w:rsidP="00A40659">
      <w:pPr>
        <w:spacing w:before="100" w:beforeAutospacing="1" w:after="100" w:afterAutospacing="1"/>
        <w:ind w:left="360"/>
      </w:pPr>
    </w:p>
    <w:p w:rsidR="00C32CE6" w:rsidRPr="00500270" w:rsidRDefault="00C32CE6"/>
    <w:p w:rsidR="00C32CE6" w:rsidRPr="00500270" w:rsidRDefault="00C32CE6"/>
    <w:p w:rsidR="00C32CE6" w:rsidRPr="00500270" w:rsidRDefault="00C32CE6"/>
    <w:p w:rsidR="00852B8A" w:rsidRPr="00500270" w:rsidRDefault="00852B8A" w:rsidP="00500270">
      <w:pPr>
        <w:spacing w:line="360" w:lineRule="auto"/>
        <w:jc w:val="center"/>
        <w:rPr>
          <w:b/>
          <w:bCs/>
          <w:u w:val="single"/>
        </w:rPr>
      </w:pPr>
      <w:r w:rsidRPr="00500270">
        <w:rPr>
          <w:b/>
          <w:bCs/>
          <w:u w:val="single"/>
        </w:rPr>
        <w:lastRenderedPageBreak/>
        <w:t>Календарн</w:t>
      </w:r>
      <w:proofErr w:type="gramStart"/>
      <w:r w:rsidRPr="00500270">
        <w:rPr>
          <w:b/>
          <w:bCs/>
          <w:u w:val="single"/>
        </w:rPr>
        <w:t>о-</w:t>
      </w:r>
      <w:proofErr w:type="gramEnd"/>
      <w:r w:rsidRPr="00500270">
        <w:rPr>
          <w:b/>
          <w:bCs/>
          <w:u w:val="single"/>
        </w:rPr>
        <w:t xml:space="preserve"> тематическое планирование.</w:t>
      </w:r>
    </w:p>
    <w:p w:rsidR="00852B8A" w:rsidRPr="00500270" w:rsidRDefault="00852B8A" w:rsidP="00852B8A">
      <w:pPr>
        <w:spacing w:line="360" w:lineRule="auto"/>
        <w:jc w:val="center"/>
        <w:rPr>
          <w:b/>
          <w:bCs/>
        </w:rPr>
      </w:pPr>
      <w:r w:rsidRPr="00500270">
        <w:rPr>
          <w:b/>
          <w:bCs/>
        </w:rPr>
        <w:t>1 – год обучения</w:t>
      </w:r>
      <w:r w:rsidR="006978E0">
        <w:rPr>
          <w:b/>
          <w:bCs/>
        </w:rPr>
        <w:t xml:space="preserve"> (7-8</w:t>
      </w:r>
      <w:r w:rsidR="009E2AA2" w:rsidRPr="00500270">
        <w:rPr>
          <w:b/>
          <w:bCs/>
        </w:rPr>
        <w:t xml:space="preserve"> класс</w:t>
      </w:r>
      <w:r w:rsidRPr="00500270">
        <w:rPr>
          <w:b/>
          <w:bCs/>
        </w:rPr>
        <w:t>)</w:t>
      </w:r>
      <w:r w:rsidR="009E2AA2" w:rsidRPr="00500270">
        <w:rPr>
          <w:b/>
          <w:bCs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8"/>
        <w:gridCol w:w="4571"/>
        <w:gridCol w:w="1276"/>
        <w:gridCol w:w="1701"/>
      </w:tblGrid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№</w:t>
            </w: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Дата</w:t>
            </w: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Название темы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Тип подго-</w:t>
            </w:r>
          </w:p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товки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 xml:space="preserve">Примечания </w:t>
            </w: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t>Физическая культура – важнейшее средство воспитания и укрепления здоровья учащихся. ОФП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История развития баскетбола.</w:t>
            </w:r>
          </w:p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Прыжки с толчком с двух ног.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Техника передвижения приставными шагами.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Передача мяча двумя руками от груди.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Техника передвижения при нападении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Способы ловли мяча.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</w:pPr>
            <w:r w:rsidRPr="00500270">
              <w:t>Личная и общественная гигиена.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t>Выбор способа ловли мяча в зависимости от направления и силы полета мяча.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Бросок мяча двумя руками от груди.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Физическая подготовка юного спортсмена. СФП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Взаимодействие трех игроков «треугольник».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Техника ведения мяча.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Ведение мяча с переводом на другую руку.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Взаимодействие двух игроков «передай мяч и выходи».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Ловля двумя руками «низкого мяча».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rPr>
          <w:trHeight w:val="708"/>
        </w:trPr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Ведение мяча с высоким и низким отскоком.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Закаливание организма спортсмена.</w:t>
            </w:r>
          </w:p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Учебная игра.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Контрольные испытания.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Контр.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Командные действия в нападении.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Ведение мяча с изменением скорости передвижения.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D44944">
            <w:pPr>
              <w:pStyle w:val="a9"/>
              <w:spacing w:line="240" w:lineRule="auto"/>
              <w:ind w:left="0"/>
              <w:jc w:val="left"/>
            </w:pPr>
            <w:r w:rsidRPr="00500270">
              <w:t>Гигиенические требования к питанию юных спортсменов. ОФП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Чередование изученных технических приемов и их сочетаний. СФП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 xml:space="preserve">Систематический врачебный </w:t>
            </w:r>
            <w:proofErr w:type="gramStart"/>
            <w:r w:rsidRPr="00500270">
              <w:t>контроль за</w:t>
            </w:r>
            <w:proofErr w:type="gramEnd"/>
            <w:r w:rsidRPr="00500270">
              <w:t xml:space="preserve"> юными спортсменами как основа </w:t>
            </w:r>
            <w:r w:rsidRPr="00500270">
              <w:lastRenderedPageBreak/>
              <w:t>достижений в спорте.</w:t>
            </w:r>
          </w:p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ОФП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lastRenderedPageBreak/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Командные действия в нападении.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Выбор места по отношению к нападающему с мячом.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Противодействие выходу на свободное место для получения мяча.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Воспитание нравственных и волевых качеств личности юного спортсмена. Психологическая подготовка в  процессе тренировки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Индивидуальные действия при нападении.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Самоконтроль в процессе занятий спортом. СФП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Бросок мяча одной рукой от плеча.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Выбор способа передачи в зависимости от расстояния.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Общая характеристика спортивной тренировки. Учебная игра.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Взаимодействие двух игроков «подстраховка».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Методы спортивной тренировки.</w:t>
            </w:r>
          </w:p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ОФП.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Совершенствование техники передачи мяча.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Учет в процессе тренировки.</w:t>
            </w:r>
          </w:p>
          <w:p w:rsidR="009E2AA2" w:rsidRPr="00500270" w:rsidRDefault="009E2AA2" w:rsidP="00D44944">
            <w:pPr>
              <w:pStyle w:val="a9"/>
              <w:spacing w:line="240" w:lineRule="auto"/>
              <w:ind w:left="0"/>
              <w:jc w:val="left"/>
            </w:pPr>
            <w:r w:rsidRPr="00500270">
              <w:t>Бросок мяча одной рукой от плеча.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Совершенствование техники передачи мяча.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Техническая подготовка юного спортсмена.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Тактика защиты.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Стойка защитника с выставленной ногой вперед.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Совершенствование техники ведения, ловли и передачи мяча.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Действия одного защитника против двух нападающих.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Ведение мяча с изменением направления с обводкой препятствия.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Совершенствование техники ведения, ловли и передачи мяча.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Взаимодействие двух игроков «подстраховка».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Выбор места по отношению к нападающему с мячом.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Переключение от действий в нападении к действиям в защите.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Тактическая подготовка юного спортсмена.</w:t>
            </w:r>
          </w:p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Учебная игра.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Защитные стойки.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Защитные передвижения.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Чередование упражнений на развитие физических каче</w:t>
            </w:r>
            <w:proofErr w:type="gramStart"/>
            <w:r w:rsidRPr="00500270">
              <w:t>ств пр</w:t>
            </w:r>
            <w:proofErr w:type="gramEnd"/>
            <w:r w:rsidRPr="00500270">
              <w:t>именительно к изучению технических приемов.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Ведение мяча с изменением высоты отскока.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Правила игры и методика судейства. Учебная игра.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Организация командных действий.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Бросок мяча одной рукой сверху.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Передвижения в защитной стойке назад, вперед и в сторону.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Техника овладения мячом.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Техника броска мяча одной рукой от плеча.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Совершенствование техники ведения мяча.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Контрольные испытания. СФП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Многократное выполнение технических приемов и тактических действий.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28" w:type="dxa"/>
          </w:tcPr>
          <w:p w:rsidR="009E2AA2" w:rsidRPr="00500270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Pr="00500270" w:rsidRDefault="009E2AA2" w:rsidP="00852B8A">
            <w:pPr>
              <w:pStyle w:val="a9"/>
              <w:spacing w:line="240" w:lineRule="auto"/>
              <w:ind w:left="0"/>
              <w:jc w:val="left"/>
            </w:pPr>
            <w:r w:rsidRPr="00500270">
              <w:t>Учебная игра.</w:t>
            </w:r>
          </w:p>
        </w:tc>
        <w:tc>
          <w:tcPr>
            <w:tcW w:w="1276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</w:tr>
    </w:tbl>
    <w:p w:rsidR="00852B8A" w:rsidRPr="00500270" w:rsidRDefault="00852B8A" w:rsidP="00852B8A"/>
    <w:p w:rsidR="00852B8A" w:rsidRPr="00500270" w:rsidRDefault="00852B8A"/>
    <w:p w:rsidR="00500270" w:rsidRDefault="00500270"/>
    <w:p w:rsidR="00500270" w:rsidRDefault="00500270"/>
    <w:p w:rsidR="00500270" w:rsidRDefault="00500270"/>
    <w:p w:rsidR="00500270" w:rsidRDefault="00500270"/>
    <w:p w:rsidR="00500270" w:rsidRDefault="00500270"/>
    <w:p w:rsidR="00500270" w:rsidRDefault="00500270"/>
    <w:p w:rsidR="00500270" w:rsidRDefault="00500270"/>
    <w:p w:rsidR="00500270" w:rsidRDefault="00500270"/>
    <w:p w:rsidR="00500270" w:rsidRDefault="00500270"/>
    <w:p w:rsidR="00500270" w:rsidRDefault="00500270"/>
    <w:p w:rsidR="00500270" w:rsidRDefault="00500270"/>
    <w:p w:rsidR="00500270" w:rsidRPr="00500270" w:rsidRDefault="00500270"/>
    <w:p w:rsidR="00500270" w:rsidRPr="00500270" w:rsidRDefault="00500270"/>
    <w:p w:rsidR="00852B8A" w:rsidRPr="00500270" w:rsidRDefault="00852B8A" w:rsidP="00852B8A">
      <w:pPr>
        <w:spacing w:line="360" w:lineRule="auto"/>
        <w:jc w:val="center"/>
        <w:rPr>
          <w:b/>
          <w:bCs/>
          <w:u w:val="single"/>
        </w:rPr>
      </w:pPr>
      <w:r w:rsidRPr="00500270">
        <w:rPr>
          <w:b/>
          <w:bCs/>
          <w:u w:val="single"/>
        </w:rPr>
        <w:lastRenderedPageBreak/>
        <w:t>Календарно – тематическое планирование</w:t>
      </w:r>
      <w:r w:rsidR="009E2AA2" w:rsidRPr="00500270">
        <w:rPr>
          <w:b/>
          <w:bCs/>
          <w:u w:val="single"/>
        </w:rPr>
        <w:t>.</w:t>
      </w:r>
    </w:p>
    <w:p w:rsidR="00852B8A" w:rsidRPr="00500270" w:rsidRDefault="00852B8A" w:rsidP="00852B8A">
      <w:pPr>
        <w:spacing w:line="360" w:lineRule="auto"/>
        <w:jc w:val="center"/>
        <w:rPr>
          <w:b/>
          <w:bCs/>
        </w:rPr>
      </w:pPr>
      <w:r w:rsidRPr="00500270">
        <w:rPr>
          <w:b/>
          <w:bCs/>
        </w:rPr>
        <w:t xml:space="preserve"> 2-й год обучения</w:t>
      </w:r>
      <w:r w:rsidR="006978E0">
        <w:rPr>
          <w:b/>
          <w:bCs/>
        </w:rPr>
        <w:t>(8-9</w:t>
      </w:r>
      <w:r w:rsidR="009E2AA2" w:rsidRPr="00500270">
        <w:rPr>
          <w:b/>
          <w:bCs/>
        </w:rPr>
        <w:t xml:space="preserve"> класс</w:t>
      </w:r>
      <w:r w:rsidRPr="00500270">
        <w:rPr>
          <w:b/>
          <w:bCs/>
        </w:rPr>
        <w:t>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075"/>
        <w:gridCol w:w="4536"/>
        <w:gridCol w:w="1263"/>
        <w:gridCol w:w="1714"/>
      </w:tblGrid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№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Дата</w:t>
            </w: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Название темы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 xml:space="preserve">Тип </w:t>
            </w:r>
            <w:proofErr w:type="gramStart"/>
            <w:r w:rsidRPr="00500270">
              <w:rPr>
                <w:b/>
                <w:bCs/>
              </w:rPr>
              <w:t>подго-товки</w:t>
            </w:r>
            <w:proofErr w:type="gramEnd"/>
          </w:p>
        </w:tc>
        <w:tc>
          <w:tcPr>
            <w:tcW w:w="1714" w:type="dxa"/>
          </w:tcPr>
          <w:p w:rsidR="009E2AA2" w:rsidRPr="00500270" w:rsidRDefault="009E2AA2" w:rsidP="00852B8A">
            <w:pPr>
              <w:jc w:val="center"/>
              <w:rPr>
                <w:b/>
                <w:bCs/>
              </w:rPr>
            </w:pPr>
            <w:proofErr w:type="gramStart"/>
            <w:r w:rsidRPr="00500270">
              <w:rPr>
                <w:b/>
                <w:bCs/>
              </w:rPr>
              <w:t>Приме-чание</w:t>
            </w:r>
            <w:proofErr w:type="gramEnd"/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9E2AA2">
            <w:pPr>
              <w:jc w:val="both"/>
              <w:rPr>
                <w:bCs/>
              </w:rPr>
            </w:pPr>
            <w:r w:rsidRPr="00500270">
              <w:rPr>
                <w:bCs/>
              </w:rPr>
              <w:t>Физическая культура – важнейшее средство воспитания и укрепления здоровья учащихся. ОФП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Техника передвижения при нападении.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Тактика нападения. 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Индивидуальные действия без мяча.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9E2AA2">
            <w:pPr>
              <w:jc w:val="both"/>
              <w:rPr>
                <w:bCs/>
              </w:rPr>
            </w:pPr>
            <w:r w:rsidRPr="00500270">
              <w:rPr>
                <w:bCs/>
              </w:rPr>
              <w:t>Контрольные испытания.</w:t>
            </w:r>
          </w:p>
        </w:tc>
        <w:tc>
          <w:tcPr>
            <w:tcW w:w="1263" w:type="dxa"/>
          </w:tcPr>
          <w:p w:rsidR="009E2AA2" w:rsidRPr="00500270" w:rsidRDefault="009E2AA2" w:rsidP="009E2AA2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Контр.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Учебная игра. ОФП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Техника передвижения приставными шагами.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Индивидуальные действия при нападении с мячом.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Индивидуальные действия при нападении. 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Единая спортивная классификация.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9E2AA2">
            <w:pPr>
              <w:jc w:val="both"/>
              <w:rPr>
                <w:bCs/>
              </w:rPr>
            </w:pPr>
            <w:r w:rsidRPr="00500270">
              <w:rPr>
                <w:bCs/>
              </w:rPr>
              <w:t>Прыжки толчком с двух ног.</w:t>
            </w:r>
          </w:p>
        </w:tc>
        <w:tc>
          <w:tcPr>
            <w:tcW w:w="1263" w:type="dxa"/>
          </w:tcPr>
          <w:p w:rsidR="009E2AA2" w:rsidRPr="00500270" w:rsidRDefault="009E2AA2" w:rsidP="009E2AA2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Специальная физическая подготовка.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1B7435">
            <w:pPr>
              <w:rPr>
                <w:bCs/>
              </w:rPr>
            </w:pPr>
            <w:r w:rsidRPr="00500270">
              <w:rPr>
                <w:bCs/>
              </w:rPr>
              <w:t>1</w:t>
            </w:r>
            <w:r w:rsidR="001B7435" w:rsidRPr="00500270">
              <w:rPr>
                <w:bCs/>
              </w:rPr>
              <w:t>4</w:t>
            </w:r>
            <w:r w:rsidRPr="00500270">
              <w:rPr>
                <w:bCs/>
              </w:rPr>
              <w:t>-1</w:t>
            </w:r>
            <w:r w:rsidR="001B7435" w:rsidRPr="00500270">
              <w:rPr>
                <w:bCs/>
              </w:rPr>
              <w:t>5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Выбор способа ловли в зависимости от направления и силы  полета мяча.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1B7435">
            <w:pPr>
              <w:rPr>
                <w:bCs/>
              </w:rPr>
            </w:pPr>
            <w:r w:rsidRPr="00500270">
              <w:rPr>
                <w:bCs/>
              </w:rPr>
              <w:t xml:space="preserve">  1</w:t>
            </w:r>
            <w:r w:rsidR="001B7435" w:rsidRPr="00500270">
              <w:rPr>
                <w:bCs/>
              </w:rPr>
              <w:t>6</w:t>
            </w:r>
            <w:r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Взаимодействие двух игроков «передай мяч и выходи». 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17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ind w:left="360"/>
              <w:jc w:val="center"/>
              <w:rPr>
                <w:bCs/>
              </w:rPr>
            </w:pPr>
            <w:r w:rsidRPr="00500270">
              <w:rPr>
                <w:bCs/>
              </w:rPr>
              <w:t>18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Личная и общественная гигиена.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19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9E2AA2">
            <w:pPr>
              <w:jc w:val="both"/>
              <w:rPr>
                <w:bCs/>
              </w:rPr>
            </w:pPr>
            <w:r w:rsidRPr="00500270">
              <w:rPr>
                <w:bCs/>
              </w:rPr>
              <w:t>Передача мяча двумя руками от груди.</w:t>
            </w:r>
          </w:p>
          <w:p w:rsidR="009E2AA2" w:rsidRPr="00500270" w:rsidRDefault="009E2AA2" w:rsidP="009E2AA2">
            <w:pPr>
              <w:jc w:val="both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263" w:type="dxa"/>
          </w:tcPr>
          <w:p w:rsidR="009E2AA2" w:rsidRPr="00500270" w:rsidRDefault="009E2AA2" w:rsidP="009E2AA2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9E2AA2" w:rsidRPr="00500270" w:rsidRDefault="009E2AA2" w:rsidP="009E2AA2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9E2AA2" w:rsidP="001B7435">
            <w:pPr>
              <w:jc w:val="center"/>
              <w:rPr>
                <w:bCs/>
              </w:rPr>
            </w:pPr>
            <w:r w:rsidRPr="00500270">
              <w:rPr>
                <w:bCs/>
              </w:rPr>
              <w:t>2</w:t>
            </w:r>
            <w:r w:rsidR="001B7435" w:rsidRPr="00500270">
              <w:rPr>
                <w:bCs/>
              </w:rPr>
              <w:t>0</w:t>
            </w:r>
            <w:r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Взаимодействие трех игроков «треугольник».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21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Чередование упражнений на развитие специальных физических качеств. 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22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23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Закаливание организма спортсмена.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24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Бросок мяча двумя руками от груди.</w:t>
            </w:r>
          </w:p>
          <w:p w:rsidR="009E2AA2" w:rsidRPr="00500270" w:rsidRDefault="001B7435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1B7435">
            <w:pPr>
              <w:jc w:val="center"/>
              <w:rPr>
                <w:bCs/>
              </w:rPr>
            </w:pPr>
            <w:r w:rsidRPr="00500270">
              <w:rPr>
                <w:bCs/>
              </w:rPr>
              <w:t>25-26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Организация командных действий по принципу выбора свободного места с использованием изученных групповых </w:t>
            </w:r>
            <w:r w:rsidRPr="00500270">
              <w:rPr>
                <w:bCs/>
              </w:rPr>
              <w:lastRenderedPageBreak/>
              <w:t>взаимодействий.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lastRenderedPageBreak/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lastRenderedPageBreak/>
              <w:t>27-28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Применение изученных способов ловли, передач, ведения, бросков в зависимости от ситуации на площадке. 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29-30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Чередование изученных технических приемов и их способов в различных сочетаниях.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31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714526">
            <w:pPr>
              <w:jc w:val="both"/>
              <w:rPr>
                <w:bCs/>
              </w:rPr>
            </w:pPr>
            <w:r w:rsidRPr="00500270">
              <w:rPr>
                <w:bCs/>
              </w:rPr>
              <w:t>Контрольные испытания.</w:t>
            </w:r>
          </w:p>
        </w:tc>
        <w:tc>
          <w:tcPr>
            <w:tcW w:w="1263" w:type="dxa"/>
          </w:tcPr>
          <w:p w:rsidR="009E2AA2" w:rsidRPr="00500270" w:rsidRDefault="009E2AA2" w:rsidP="00714526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Контр.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32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Систематический врачебный </w:t>
            </w:r>
            <w:proofErr w:type="gramStart"/>
            <w:r w:rsidRPr="00500270">
              <w:rPr>
                <w:bCs/>
              </w:rPr>
              <w:t>контроль за</w:t>
            </w:r>
            <w:proofErr w:type="gramEnd"/>
            <w:r w:rsidRPr="00500270">
              <w:rPr>
                <w:bCs/>
              </w:rPr>
              <w:t xml:space="preserve"> юными спортсменами. ОФП. 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33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Ловля двумя руками «низкого» мяча.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34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Командные действия в нападении. </w:t>
            </w:r>
          </w:p>
        </w:tc>
        <w:tc>
          <w:tcPr>
            <w:tcW w:w="1263" w:type="dxa"/>
          </w:tcPr>
          <w:p w:rsidR="009E2AA2" w:rsidRPr="00500270" w:rsidRDefault="009E2AA2" w:rsidP="00714526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35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Многократное выполнение технических приемов.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36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Самоконтроль в процессе занятий спортом.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Ведение мяча с высоким и низким отскоком.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37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Ведение мяча с изменением скорости передвижения.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38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Выбор места по отношению к нападающему с мячом. 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39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Противодействие выходу на свободное место для получения мяча. 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40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41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Травматизм и заболеваемость в процессе занятий спортом, оказание первой помощи при несчастных случаях. 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42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43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Бросок мяча одной рукой от плеча. 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44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Выбор способа передачи в зависимости от расстояния.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45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Взаимодействие двух игроков «подстраховка».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Многократное выполнение технических приемов.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46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Общая характеристика спортивной тренировки.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1B7435" w:rsidP="00714526">
            <w:pPr>
              <w:jc w:val="center"/>
              <w:rPr>
                <w:bCs/>
              </w:rPr>
            </w:pPr>
            <w:r w:rsidRPr="00500270">
              <w:rPr>
                <w:bCs/>
              </w:rPr>
              <w:t>4</w:t>
            </w:r>
            <w:r w:rsidR="00714526" w:rsidRPr="00500270">
              <w:rPr>
                <w:bCs/>
              </w:rPr>
              <w:t>7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Стойка защитника с выставленной ногой вперед. Учебная игра.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48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Действия одного защитника против двух нападающих. СФП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714526">
            <w:pPr>
              <w:jc w:val="center"/>
              <w:rPr>
                <w:bCs/>
              </w:rPr>
            </w:pPr>
            <w:r w:rsidRPr="00500270">
              <w:rPr>
                <w:bCs/>
              </w:rPr>
              <w:t>49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Средства спортивной тренировки. Ведение мяча с изменением направления движения с обводкой препятствия.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50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Применение изученных защитных стоек и передвижений в зависимости от </w:t>
            </w:r>
            <w:r w:rsidRPr="00500270">
              <w:rPr>
                <w:bCs/>
              </w:rPr>
              <w:lastRenderedPageBreak/>
              <w:t>действий и расположения нападающих.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lastRenderedPageBreak/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lastRenderedPageBreak/>
              <w:t>51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Переключение от действия в нападении к действиям в защите. Учебная игра.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52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Методы спортивной тренировки. 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 xml:space="preserve">Теор. 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53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Воспитание нравственных и волевых качеств. Психологическая подготовка в процессе тренировки. СФП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54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Ведение мяча с переводом на другую руку.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55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Выбор места и способа противодействия нападающему без мяча в зависимости от места нахождения мяча.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56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Чередование упражнений на развитие каче</w:t>
            </w:r>
            <w:proofErr w:type="gramStart"/>
            <w:r w:rsidRPr="00500270">
              <w:rPr>
                <w:bCs/>
              </w:rPr>
              <w:t>ств пр</w:t>
            </w:r>
            <w:proofErr w:type="gramEnd"/>
            <w:r w:rsidRPr="00500270">
              <w:rPr>
                <w:bCs/>
              </w:rPr>
              <w:t>именительно к изучению технических приемов.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57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Передача мяча двумя руками с отскоком от пола.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58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59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Бросок мяча одной рукой сверху.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60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Взаимодействие двух игроков «подстраховка».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61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Тактическая подготовка юного спортсмена.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62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63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64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Характеристика особенностей периодов спортивной тренировки. Учебная игра.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65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Учет в процессе спортивной тренировки.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ОФП.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66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 xml:space="preserve">Правила игры и методика судейства. 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67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Переключения от действий в нападении к действиям в защите. СФП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RPr="00500270" w:rsidTr="009E2AA2">
        <w:tc>
          <w:tcPr>
            <w:tcW w:w="876" w:type="dxa"/>
          </w:tcPr>
          <w:p w:rsidR="009E2AA2" w:rsidRPr="00500270" w:rsidRDefault="00714526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68</w:t>
            </w:r>
            <w:r w:rsidR="009E2AA2" w:rsidRPr="00500270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История развития баскетбола.</w:t>
            </w:r>
          </w:p>
          <w:p w:rsidR="009E2AA2" w:rsidRPr="00500270" w:rsidRDefault="009E2AA2" w:rsidP="00852B8A">
            <w:pPr>
              <w:jc w:val="both"/>
              <w:rPr>
                <w:bCs/>
              </w:rPr>
            </w:pPr>
            <w:r w:rsidRPr="00500270">
              <w:rPr>
                <w:bCs/>
              </w:rPr>
              <w:t>Контрольные испытания.</w:t>
            </w:r>
          </w:p>
        </w:tc>
        <w:tc>
          <w:tcPr>
            <w:tcW w:w="1263" w:type="dxa"/>
          </w:tcPr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9E2AA2" w:rsidRPr="00500270" w:rsidRDefault="009E2AA2" w:rsidP="00852B8A">
            <w:pPr>
              <w:jc w:val="center"/>
              <w:rPr>
                <w:bCs/>
              </w:rPr>
            </w:pPr>
            <w:r w:rsidRPr="00500270">
              <w:rPr>
                <w:bCs/>
              </w:rPr>
              <w:t>Контр.</w:t>
            </w:r>
          </w:p>
        </w:tc>
        <w:tc>
          <w:tcPr>
            <w:tcW w:w="1714" w:type="dxa"/>
          </w:tcPr>
          <w:p w:rsidR="009E2AA2" w:rsidRPr="00500270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852B8A" w:rsidRPr="00500270" w:rsidRDefault="00852B8A" w:rsidP="00852B8A"/>
    <w:p w:rsidR="00500270" w:rsidRPr="00500270" w:rsidRDefault="00500270" w:rsidP="00852B8A"/>
    <w:p w:rsidR="00500270" w:rsidRPr="00500270" w:rsidRDefault="00500270" w:rsidP="00852B8A"/>
    <w:p w:rsidR="00500270" w:rsidRPr="00500270" w:rsidRDefault="00500270" w:rsidP="00852B8A"/>
    <w:p w:rsidR="00500270" w:rsidRDefault="00500270" w:rsidP="00852B8A"/>
    <w:p w:rsidR="00500270" w:rsidRPr="00500270" w:rsidRDefault="00500270" w:rsidP="00852B8A"/>
    <w:p w:rsidR="00500270" w:rsidRPr="00500270" w:rsidRDefault="00500270" w:rsidP="00852B8A"/>
    <w:p w:rsidR="00852B8A" w:rsidRPr="00500270" w:rsidRDefault="00852B8A"/>
    <w:p w:rsidR="00852B8A" w:rsidRPr="00500270" w:rsidRDefault="00852B8A"/>
    <w:p w:rsidR="00852B8A" w:rsidRPr="00500270" w:rsidRDefault="00852B8A" w:rsidP="00852B8A">
      <w:pPr>
        <w:spacing w:line="360" w:lineRule="auto"/>
        <w:jc w:val="center"/>
        <w:rPr>
          <w:b/>
          <w:bCs/>
          <w:u w:val="single"/>
        </w:rPr>
      </w:pPr>
      <w:r w:rsidRPr="00500270">
        <w:rPr>
          <w:b/>
          <w:bCs/>
          <w:u w:val="single"/>
        </w:rPr>
        <w:lastRenderedPageBreak/>
        <w:t>Календарно – тематическое планирование</w:t>
      </w:r>
      <w:r w:rsidR="00714526" w:rsidRPr="00500270">
        <w:rPr>
          <w:b/>
          <w:bCs/>
          <w:u w:val="single"/>
        </w:rPr>
        <w:t>.</w:t>
      </w:r>
    </w:p>
    <w:p w:rsidR="00852B8A" w:rsidRPr="00500270" w:rsidRDefault="00852B8A" w:rsidP="00852B8A">
      <w:pPr>
        <w:spacing w:line="360" w:lineRule="auto"/>
        <w:jc w:val="center"/>
        <w:rPr>
          <w:b/>
          <w:bCs/>
        </w:rPr>
      </w:pPr>
      <w:r w:rsidRPr="00500270">
        <w:rPr>
          <w:b/>
          <w:bCs/>
        </w:rPr>
        <w:t xml:space="preserve"> 3-й год обучения</w:t>
      </w:r>
      <w:r w:rsidR="00714526" w:rsidRPr="00500270">
        <w:rPr>
          <w:b/>
          <w:bCs/>
        </w:rPr>
        <w:t>(9</w:t>
      </w:r>
      <w:r w:rsidR="006978E0">
        <w:rPr>
          <w:b/>
          <w:bCs/>
        </w:rPr>
        <w:t xml:space="preserve"> -10</w:t>
      </w:r>
      <w:r w:rsidR="00714526" w:rsidRPr="00500270">
        <w:rPr>
          <w:b/>
          <w:bCs/>
        </w:rPr>
        <w:t>класс</w:t>
      </w:r>
      <w:r w:rsidRPr="00500270">
        <w:rPr>
          <w:b/>
          <w:bCs/>
        </w:rPr>
        <w:t>).</w:t>
      </w:r>
    </w:p>
    <w:p w:rsidR="00852B8A" w:rsidRPr="00500270" w:rsidRDefault="00852B8A" w:rsidP="00852B8A">
      <w:pPr>
        <w:spacing w:line="360" w:lineRule="auto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1067"/>
        <w:gridCol w:w="4536"/>
        <w:gridCol w:w="1276"/>
        <w:gridCol w:w="1701"/>
      </w:tblGrid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№</w:t>
            </w:r>
          </w:p>
        </w:tc>
        <w:tc>
          <w:tcPr>
            <w:tcW w:w="1067" w:type="dxa"/>
          </w:tcPr>
          <w:p w:rsidR="00714526" w:rsidRPr="00500270" w:rsidRDefault="00714526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Дата</w:t>
            </w:r>
          </w:p>
        </w:tc>
        <w:tc>
          <w:tcPr>
            <w:tcW w:w="4536" w:type="dxa"/>
          </w:tcPr>
          <w:p w:rsidR="00714526" w:rsidRPr="00500270" w:rsidRDefault="00714526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Название темы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 xml:space="preserve">Тип </w:t>
            </w:r>
            <w:proofErr w:type="gramStart"/>
            <w:r w:rsidRPr="00500270">
              <w:rPr>
                <w:b/>
                <w:bCs/>
              </w:rPr>
              <w:t>подго-товки</w:t>
            </w:r>
            <w:proofErr w:type="gramEnd"/>
          </w:p>
        </w:tc>
        <w:tc>
          <w:tcPr>
            <w:tcW w:w="1701" w:type="dxa"/>
          </w:tcPr>
          <w:p w:rsidR="00714526" w:rsidRPr="00500270" w:rsidRDefault="00714526" w:rsidP="00714526">
            <w:pPr>
              <w:jc w:val="center"/>
              <w:rPr>
                <w:b/>
                <w:bCs/>
              </w:rPr>
            </w:pPr>
            <w:r w:rsidRPr="00500270">
              <w:rPr>
                <w:b/>
                <w:bCs/>
              </w:rPr>
              <w:t>Примечание</w:t>
            </w: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Единая спортивная классификация.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Совершенствование техники передвижения при нападении.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Тактика нападения. Индивидуальные действия с мячом и без мяча.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Контрольные испытания.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Контр.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Костн</w:t>
            </w:r>
            <w:proofErr w:type="gramStart"/>
            <w:r w:rsidRPr="00500270">
              <w:rPr>
                <w:bCs/>
              </w:rPr>
              <w:t>о-</w:t>
            </w:r>
            <w:proofErr w:type="gramEnd"/>
            <w:r w:rsidRPr="00500270">
              <w:rPr>
                <w:bCs/>
              </w:rPr>
              <w:t xml:space="preserve"> мышечная система, ее строение, функции.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Техника передвижения приставными шагами.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Индивидуальные действия при нападении с мячом и без мяча.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Индивидуальные действия при нападении. 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Гигиенические основы режима труда  и отдыха юных спортсменов. ОФП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Совершенствование техники передвижений.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Специальная физическая подготовка.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Выбор способа ловли в зависимости от направления и силы  полета мяча.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Взаимодействие двух игроков  - «заслон в движении». 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Взаимодействие трех игроков  - «скрестный выход».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Гигиенические требования к питанию юных спортсменов. ОФП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Применение изученных взаимодействий в условиях позиционного нападения.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 xml:space="preserve">Восстановительные мероприятия в </w:t>
            </w:r>
            <w:r w:rsidRPr="00500270">
              <w:rPr>
                <w:bCs/>
              </w:rPr>
              <w:lastRenderedPageBreak/>
              <w:t>спорте. Инструкторская и судейская практика. Учебная игра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lastRenderedPageBreak/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lastRenderedPageBreak/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Контрольные испытания.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Бросок мяча над головой (полукрюк, крюк).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Контр.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714526">
            <w:pPr>
              <w:rPr>
                <w:bCs/>
              </w:rPr>
            </w:pPr>
            <w:r w:rsidRPr="00500270">
              <w:rPr>
                <w:bCs/>
              </w:rPr>
              <w:t xml:space="preserve">Систематический врачебный </w:t>
            </w:r>
            <w:proofErr w:type="gramStart"/>
            <w:r w:rsidRPr="00500270">
              <w:rPr>
                <w:bCs/>
              </w:rPr>
              <w:t>контроль за</w:t>
            </w:r>
            <w:proofErr w:type="gramEnd"/>
            <w:r w:rsidRPr="00500270">
              <w:rPr>
                <w:bCs/>
              </w:rPr>
              <w:t xml:space="preserve"> юными спортсменами. ОФП. Командные действия в нападении. 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  <w:p w:rsidR="00714526" w:rsidRPr="00500270" w:rsidRDefault="00714526" w:rsidP="00714526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Самоконтроль в процессе занятий спортом.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 xml:space="preserve">Ведение мяча с поворотом кругом. 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Блокировка при борьбе за овладение мячом, отскочившим от щита.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Взаимодействие двух игроков «подстраховка».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Многократное выполнение технических приемов.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Общая характеристика спортивной тренировки.</w:t>
            </w:r>
          </w:p>
          <w:p w:rsidR="00714526" w:rsidRPr="00500270" w:rsidRDefault="00714526" w:rsidP="00714526">
            <w:pPr>
              <w:rPr>
                <w:bCs/>
              </w:rPr>
            </w:pPr>
            <w:r w:rsidRPr="00500270">
              <w:rPr>
                <w:bCs/>
              </w:rPr>
              <w:t>ОФП. Совершенствование техники передачи мяча.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Действия одного защитника против двух нападающих. СФП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Система зонной защиты 2 – 3, 2 – 1 - 2.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 xml:space="preserve"> 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Формы организации занятий в спортивной тренировке. ОФП. Совершенствование техники броска мяча.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 xml:space="preserve">Теор. 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Сочетание личной и зонной системы защиты в процессе игры.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Применение изученных взаимодействий в системе быстрого прорыва. 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Контрольные испытания.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Контр.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Инструкторская и судейская практика.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Ведение мяча с изменением высоты отскока.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Физическая подготовка спортсмена.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СФП. Передача мяча двумя руками с отскоком от пола.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Техническая подготовка юного спортсмена.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  <w:proofErr w:type="gramStart"/>
            <w:r w:rsidRPr="00500270">
              <w:rPr>
                <w:bCs/>
              </w:rPr>
              <w:t xml:space="preserve"> .</w:t>
            </w:r>
            <w:proofErr w:type="gramEnd"/>
            <w:r w:rsidRPr="00500270">
              <w:rPr>
                <w:bCs/>
              </w:rPr>
              <w:t xml:space="preserve"> Чередование изученных технических приемов в различных сочетаниях.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Бросок мяча изученными способами после выполнения других технических приемов.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Тактическая подготовка юного спортсмена.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Учебная игра. Взаимодействие двух игроков «подстраховка».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Противодействия взаимодействию трех игроков – «сдвоенному заслону».  СФП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 xml:space="preserve">Сущность и назначение </w:t>
            </w:r>
            <w:proofErr w:type="gramStart"/>
            <w:r w:rsidRPr="00500270">
              <w:rPr>
                <w:bCs/>
              </w:rPr>
              <w:t>планирования</w:t>
            </w:r>
            <w:proofErr w:type="gramEnd"/>
            <w:r w:rsidRPr="00500270">
              <w:rPr>
                <w:bCs/>
              </w:rPr>
              <w:t xml:space="preserve"> и его виды. Учебная игра. Совершенствование техники броска мяча изученными способами.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Характерные особенности периодов спортивной тренировки. 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Совершенствование техники ведения мяча.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Учет в процессе спортивной тренировки.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 xml:space="preserve">Правила игры и методика судейства. 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Переключения от действий в нападении к действиям в защите. СФП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История развития баскетбола.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Контрольные испытания.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Контр.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Совершенствование техники ловли и передачи мяча.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Совершенствование техники бросков мяча.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Совершенствование тактических действий в нападении и защите. 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Совершенствование техники ловли и передачи мяча.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RPr="00500270" w:rsidTr="00714526">
        <w:tc>
          <w:tcPr>
            <w:tcW w:w="884" w:type="dxa"/>
          </w:tcPr>
          <w:p w:rsidR="00714526" w:rsidRPr="00500270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Pr="00500270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Итоги прошедшего  спортивного года.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Теор.</w:t>
            </w:r>
          </w:p>
          <w:p w:rsidR="00714526" w:rsidRPr="00500270" w:rsidRDefault="00714526" w:rsidP="00852B8A">
            <w:pPr>
              <w:rPr>
                <w:bCs/>
              </w:rPr>
            </w:pPr>
            <w:r w:rsidRPr="00500270"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Pr="00500270" w:rsidRDefault="00714526" w:rsidP="00852B8A">
            <w:pPr>
              <w:spacing w:line="360" w:lineRule="auto"/>
              <w:rPr>
                <w:bCs/>
              </w:rPr>
            </w:pPr>
          </w:p>
        </w:tc>
      </w:tr>
    </w:tbl>
    <w:p w:rsidR="00852B8A" w:rsidRPr="00500270" w:rsidRDefault="00852B8A" w:rsidP="00852B8A">
      <w:pPr>
        <w:spacing w:line="360" w:lineRule="auto"/>
        <w:jc w:val="both"/>
        <w:rPr>
          <w:bCs/>
        </w:rPr>
      </w:pPr>
    </w:p>
    <w:p w:rsidR="00852B8A" w:rsidRPr="00500270" w:rsidRDefault="00852B8A" w:rsidP="00852B8A"/>
    <w:p w:rsidR="00C32CE6" w:rsidRPr="00500270" w:rsidRDefault="00C32CE6"/>
    <w:p w:rsidR="00C32CE6" w:rsidRPr="00500270" w:rsidRDefault="00C32CE6"/>
    <w:p w:rsidR="00C32CE6" w:rsidRPr="00500270" w:rsidRDefault="00C32CE6"/>
    <w:sectPr w:rsidR="00C32CE6" w:rsidRPr="00500270" w:rsidSect="0019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014"/>
    <w:multiLevelType w:val="multilevel"/>
    <w:tmpl w:val="9C04D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96531"/>
    <w:multiLevelType w:val="hybridMultilevel"/>
    <w:tmpl w:val="93F6F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F68F1"/>
    <w:multiLevelType w:val="hybridMultilevel"/>
    <w:tmpl w:val="FCB4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21C86"/>
    <w:multiLevelType w:val="hybridMultilevel"/>
    <w:tmpl w:val="C568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63F38"/>
    <w:multiLevelType w:val="hybridMultilevel"/>
    <w:tmpl w:val="D58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C5DD1"/>
    <w:multiLevelType w:val="multilevel"/>
    <w:tmpl w:val="EFF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5541F"/>
    <w:multiLevelType w:val="hybridMultilevel"/>
    <w:tmpl w:val="27789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D57C9"/>
    <w:multiLevelType w:val="hybridMultilevel"/>
    <w:tmpl w:val="B00E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430EE"/>
    <w:multiLevelType w:val="hybridMultilevel"/>
    <w:tmpl w:val="F742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E1933"/>
    <w:multiLevelType w:val="multilevel"/>
    <w:tmpl w:val="D77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E6"/>
    <w:rsid w:val="00017F37"/>
    <w:rsid w:val="000E4F93"/>
    <w:rsid w:val="00192C35"/>
    <w:rsid w:val="001949F9"/>
    <w:rsid w:val="001B7435"/>
    <w:rsid w:val="001F1119"/>
    <w:rsid w:val="00261CE3"/>
    <w:rsid w:val="00385E2E"/>
    <w:rsid w:val="00396EE3"/>
    <w:rsid w:val="004571B0"/>
    <w:rsid w:val="00500270"/>
    <w:rsid w:val="005229C9"/>
    <w:rsid w:val="0056751E"/>
    <w:rsid w:val="00624247"/>
    <w:rsid w:val="006978E0"/>
    <w:rsid w:val="00714526"/>
    <w:rsid w:val="00735225"/>
    <w:rsid w:val="007740D0"/>
    <w:rsid w:val="007D634B"/>
    <w:rsid w:val="007E535D"/>
    <w:rsid w:val="007F23BB"/>
    <w:rsid w:val="00852B8A"/>
    <w:rsid w:val="00855C4A"/>
    <w:rsid w:val="00913FBC"/>
    <w:rsid w:val="009E2AA2"/>
    <w:rsid w:val="00A20E09"/>
    <w:rsid w:val="00A40659"/>
    <w:rsid w:val="00B128C1"/>
    <w:rsid w:val="00B9226C"/>
    <w:rsid w:val="00C32CE6"/>
    <w:rsid w:val="00D44944"/>
    <w:rsid w:val="00DB032F"/>
    <w:rsid w:val="00E13C66"/>
    <w:rsid w:val="00EE43B1"/>
    <w:rsid w:val="00F50A3B"/>
    <w:rsid w:val="00FD2F19"/>
    <w:rsid w:val="00FE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2CE6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00D200"/>
      <w:kern w:val="36"/>
      <w:sz w:val="40"/>
      <w:szCs w:val="40"/>
    </w:rPr>
  </w:style>
  <w:style w:type="paragraph" w:styleId="2">
    <w:name w:val="heading 2"/>
    <w:basedOn w:val="a"/>
    <w:link w:val="20"/>
    <w:qFormat/>
    <w:rsid w:val="00C32CE6"/>
    <w:pPr>
      <w:spacing w:before="100" w:beforeAutospacing="1" w:after="100" w:afterAutospacing="1"/>
      <w:jc w:val="center"/>
      <w:outlineLvl w:val="1"/>
    </w:pPr>
    <w:rPr>
      <w:rFonts w:ascii="Arial" w:hAnsi="Arial" w:cs="Arial"/>
      <w:i/>
      <w:iCs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C32CE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FF0000"/>
    </w:rPr>
  </w:style>
  <w:style w:type="paragraph" w:styleId="4">
    <w:name w:val="heading 4"/>
    <w:basedOn w:val="a"/>
    <w:link w:val="40"/>
    <w:qFormat/>
    <w:rsid w:val="00C32CE6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styleId="5">
    <w:name w:val="heading 5"/>
    <w:basedOn w:val="a"/>
    <w:link w:val="50"/>
    <w:qFormat/>
    <w:rsid w:val="00C32CE6"/>
    <w:pPr>
      <w:spacing w:before="100" w:beforeAutospacing="1" w:after="100" w:afterAutospacing="1"/>
      <w:outlineLvl w:val="4"/>
    </w:pPr>
    <w:rPr>
      <w:rFonts w:ascii="Times New Roman CYR" w:hAnsi="Times New Roman CYR" w:cs="Times New Roman CYR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CE6"/>
    <w:rPr>
      <w:rFonts w:ascii="Arial" w:eastAsia="Times New Roman" w:hAnsi="Arial" w:cs="Arial"/>
      <w:color w:val="00D2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32CE6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2CE6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2CE6"/>
    <w:rPr>
      <w:rFonts w:ascii="Times New Roman CYR" w:eastAsia="Times New Roman" w:hAnsi="Times New Roman CYR" w:cs="Times New Roman CYR"/>
      <w:b/>
      <w:bCs/>
      <w:i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2CE6"/>
    <w:rPr>
      <w:rFonts w:ascii="Times New Roman CYR" w:eastAsia="Times New Roman" w:hAnsi="Times New Roman CYR" w:cs="Times New Roman CYR"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C32CE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C32C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C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61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3F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 Indent"/>
    <w:basedOn w:val="a"/>
    <w:link w:val="aa"/>
    <w:rsid w:val="00852B8A"/>
    <w:pPr>
      <w:spacing w:line="360" w:lineRule="auto"/>
      <w:ind w:left="180"/>
      <w:jc w:val="both"/>
    </w:pPr>
  </w:style>
  <w:style w:type="character" w:customStyle="1" w:styleId="aa">
    <w:name w:val="Основной текст с отступом Знак"/>
    <w:basedOn w:val="a0"/>
    <w:link w:val="a9"/>
    <w:rsid w:val="00852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10</cp:revision>
  <cp:lastPrinted>2016-06-06T09:29:00Z</cp:lastPrinted>
  <dcterms:created xsi:type="dcterms:W3CDTF">2012-03-22T16:14:00Z</dcterms:created>
  <dcterms:modified xsi:type="dcterms:W3CDTF">2016-06-06T12:01:00Z</dcterms:modified>
</cp:coreProperties>
</file>